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珠海市香洲区第二人民医院改扩建项目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开办标识标牌导视及宣传建设公开市场调研报名表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144"/>
        <w:gridCol w:w="2348"/>
        <w:gridCol w:w="2940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名称（盖章）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电话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525" w:type="dxa"/>
            <w:noWrap w:val="0"/>
            <w:vAlign w:val="center"/>
          </w:tcPr>
          <w:p>
            <w:pPr>
              <w:jc w:val="both"/>
              <w:rPr>
                <w:rFonts w:hint="default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14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17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  <w:t>备注：投标单位发送本项目报名表至公告指定邮箱，视为有效送达。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ODMyMWRmODE3ZjdmYTdjZGI4YTQyYmIzZjczYmYifQ=="/>
  </w:docVars>
  <w:rsids>
    <w:rsidRoot w:val="7CBC1C64"/>
    <w:rsid w:val="01FE28FB"/>
    <w:rsid w:val="233E1DDF"/>
    <w:rsid w:val="241932FD"/>
    <w:rsid w:val="30724925"/>
    <w:rsid w:val="321614B6"/>
    <w:rsid w:val="3C9A1A97"/>
    <w:rsid w:val="3D8A13B0"/>
    <w:rsid w:val="49294ED6"/>
    <w:rsid w:val="4ADF76BB"/>
    <w:rsid w:val="4DBE0EC4"/>
    <w:rsid w:val="59342D94"/>
    <w:rsid w:val="5CA87EDF"/>
    <w:rsid w:val="64A26175"/>
    <w:rsid w:val="70C8484D"/>
    <w:rsid w:val="7CB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86</Words>
  <Characters>86</Characters>
  <Lines>0</Lines>
  <Paragraphs>0</Paragraphs>
  <TotalTime>2</TotalTime>
  <ScaleCrop>false</ScaleCrop>
  <LinksUpToDate>false</LinksUpToDate>
  <CharactersWithSpaces>86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2024-01-18T03:33:00Z</dcterms:created>
  <dc:creator>朱成彬</dc:creator>
  <cp:lastModifiedBy>内审dxl</cp:lastModifiedBy>
  <dcterms:modified xsi:type="dcterms:W3CDTF">2026-05-09T10:12:32Z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C78FCA3E1DE543F793C83327433C939D</vt:lpwstr>
  </property>
  <property fmtid="{D5CDD505-2E9C-101B-9397-08002B2CF9AE}" pid="4" name="KSOTemplateDocerSaveRecord">
    <vt:lpwstr>eyJoZGlkIjoiNzlhNjE3OGNlM2VhNzViODVmYjU3NDFmYTc0Mjk1OTEiLCJ1c2VySWQiOiIyNDcxOTczNDkifQ==</vt:lpwstr>
  </property>
</Properties>
</file>