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附件1</w:t>
      </w: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Times New Roman"/>
          <w:b/>
          <w:sz w:val="21"/>
          <w:szCs w:val="21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bidi="ar-SA"/>
        </w:rPr>
        <w:t>法定代表人（或者负责人）资格证明书及授权委托书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（参考格式）</w:t>
      </w:r>
    </w:p>
    <w:p>
      <w:pPr>
        <w:widowControl w:val="0"/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/>
        <w:jc w:val="center"/>
        <w:rPr>
          <w:rFonts w:ascii="宋体" w:hAnsi="宋体" w:eastAsia="宋体" w:cs="Times New Roman"/>
          <w:b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法定代表人（或者负责人）资格证明书</w:t>
      </w: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致：珠海市香洲区第二人民医院</w:t>
      </w: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 w:firstLine="539" w:firstLineChars="257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（姓名）先生/女士，现任我单位（职务名称），为本单位法定代表人（或者负责人），特此证明。</w:t>
      </w:r>
    </w:p>
    <w:p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单位（盖公章）：</w:t>
      </w:r>
    </w:p>
    <w:p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代表人性别：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年龄：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身份证明号码：</w:t>
      </w:r>
    </w:p>
    <w:p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联系电话：</w:t>
      </w:r>
    </w:p>
    <w:p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营业执照号码：</w:t>
      </w: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b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说明：投标人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 w:bidi="ar-SA"/>
        </w:rPr>
        <w:t>/潜在供应商</w:t>
      </w: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应提供法定代表人（或者负责人）身份证明复印件。</w:t>
      </w:r>
    </w:p>
    <w:tbl>
      <w:tblPr>
        <w:tblStyle w:val="6"/>
        <w:tblpPr w:leftFromText="180" w:rightFromText="180" w:vertAnchor="text" w:horzAnchor="margin" w:tblpXSpec="center" w:tblpY="102"/>
        <w:tblOverlap w:val="never"/>
        <w:tblW w:w="7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</w:trPr>
        <w:tc>
          <w:tcPr>
            <w:tcW w:w="3654" w:type="dxa"/>
            <w:noWrap w:val="0"/>
            <w:vAlign w:val="center"/>
          </w:tcPr>
          <w:p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法定代表人（或者负责人）有效的身份证明复印件粘贴处（正面）</w:t>
            </w:r>
          </w:p>
        </w:tc>
        <w:tc>
          <w:tcPr>
            <w:tcW w:w="3654" w:type="dxa"/>
            <w:noWrap w:val="0"/>
            <w:vAlign w:val="center"/>
          </w:tcPr>
          <w:p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法定代表人（或者负责人）有效的身份证明复印件粘贴处（反面）</w:t>
            </w:r>
          </w:p>
        </w:tc>
      </w:tr>
    </w:tbl>
    <w:p>
      <w:pPr>
        <w:widowControl/>
        <w:autoSpaceDE/>
        <w:autoSpaceDN/>
        <w:spacing w:before="0" w:after="0" w:line="360" w:lineRule="auto"/>
        <w:ind w:left="0" w:right="0" w:firstLine="42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br w:type="page"/>
      </w: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法定代表人（或者负责人）授权委托书</w:t>
      </w:r>
    </w:p>
    <w:p>
      <w:pPr>
        <w:widowControl w:val="0"/>
        <w:autoSpaceDE/>
        <w:autoSpaceDN/>
        <w:spacing w:before="0" w:after="120" w:line="240" w:lineRule="auto"/>
        <w:ind w:left="0" w:right="0" w:firstLine="210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致：珠海市香洲区第二人民医院</w:t>
      </w: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bCs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本授权书声明：我（姓名）系（投标人名称）的法定代表人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（或者负责人）</w:t>
      </w: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，现授权（单位名称）的（被授权人的姓名、职务）为本公司的合法代理人，以本公司的名义参加</w:t>
      </w:r>
      <w:r>
        <w:rPr>
          <w:rFonts w:hint="eastAsia" w:ascii="宋体" w:hAnsi="宋体" w:eastAsia="宋体" w:cs="Times New Roman"/>
          <w:bCs/>
          <w:sz w:val="21"/>
          <w:szCs w:val="21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bidi="ar-SA"/>
        </w:rPr>
        <w:t>项目（项目编号：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bidi="ar-SA"/>
        </w:rPr>
        <w:t>）</w:t>
      </w: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的投标</w:t>
      </w:r>
      <w:r>
        <w:rPr>
          <w:rFonts w:hint="eastAsia" w:ascii="宋体" w:hAnsi="宋体" w:eastAsia="宋体" w:cs="Times New Roman"/>
          <w:bCs/>
          <w:sz w:val="21"/>
          <w:szCs w:val="21"/>
          <w:lang w:val="en-US" w:eastAsia="zh-CN" w:bidi="ar-SA"/>
        </w:rPr>
        <w:t>/市场调研</w:t>
      </w: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活动。代理人对该项目所签署的一切文件和处理与之有关的一切事务，我均予以承认。</w:t>
      </w: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代理人无转委托权。特此委托。</w:t>
      </w: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法定代表人（或者负责人）（签字或者盖私章）：</w:t>
      </w: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投标人名称（加盖公章）：</w:t>
      </w: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说明：</w:t>
      </w: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1.有效期限：与本单位投标文件中标注的投标有效期一致。</w:t>
      </w: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2.投标代表为法定代表人（或者负责人），则本委托书不需提供。</w:t>
      </w:r>
    </w:p>
    <w:p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3.投标代表为法定代表人（或者负责人）授权委托人的，须提供本授权委托书及被授权人身份证明复印件，否则作无效投标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/报价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处理。</w:t>
      </w:r>
    </w:p>
    <w:p>
      <w:pPr>
        <w:widowControl w:val="0"/>
        <w:autoSpaceDE/>
        <w:autoSpaceDN/>
        <w:spacing w:before="0" w:after="0" w:line="360" w:lineRule="auto"/>
        <w:ind w:left="0" w:right="0" w:firstLine="647" w:firstLineChars="307"/>
        <w:jc w:val="both"/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</w:pPr>
    </w:p>
    <w:p>
      <w:pPr>
        <w:widowControl w:val="0"/>
        <w:autoSpaceDE/>
        <w:autoSpaceDN/>
        <w:spacing w:before="0" w:after="0" w:line="360" w:lineRule="auto"/>
        <w:ind w:left="0" w:right="0" w:firstLine="647" w:firstLineChars="307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说明：投标人/潜在供应商应提供被授权人身份证明复印件。</w:t>
      </w:r>
    </w:p>
    <w:tbl>
      <w:tblPr>
        <w:tblStyle w:val="6"/>
        <w:tblW w:w="7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4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exact"/>
          <w:jc w:val="center"/>
        </w:trPr>
        <w:tc>
          <w:tcPr>
            <w:tcW w:w="3614" w:type="dxa"/>
            <w:noWrap w:val="0"/>
            <w:vAlign w:val="center"/>
          </w:tcPr>
          <w:p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被授权人有效的身份证明复印件粘贴处（正面）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被授权人有效的身份证明复印件粘贴处（反面）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" w:hAnsi="仿宋" w:eastAsia="仿宋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  <w:t>附件2</w:t>
      </w:r>
    </w:p>
    <w:p>
      <w:pPr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市场调研报名表</w:t>
      </w:r>
    </w:p>
    <w:tbl>
      <w:tblPr>
        <w:tblStyle w:val="6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482"/>
        <w:gridCol w:w="1478"/>
        <w:gridCol w:w="1055"/>
        <w:gridCol w:w="16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92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珠海市香洲区第二人民医院2026年至2028年中药饮片采购项目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015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/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4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71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53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53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71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/市场调研代表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9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报名供应商发送本项目报名表至采购公告指定邮箱，视为有效送达。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Calibri" w:hAnsi="Calibri" w:eastAsia="仿宋" w:cs="Times New Roman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市场调研/招标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承担。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sectPr>
          <w:pgSz w:w="11906" w:h="16838"/>
          <w:pgMar w:top="1871" w:right="1474" w:bottom="1871" w:left="1587" w:header="851" w:footer="992" w:gutter="0"/>
          <w:cols w:space="425" w:num="1"/>
          <w:docGrid w:type="lines" w:linePitch="312" w:charSpace="0"/>
        </w:sectPr>
      </w:pPr>
    </w:p>
    <w:p>
      <w:pPr>
        <w:pStyle w:val="8"/>
        <w:spacing w:line="500" w:lineRule="exact"/>
        <w:ind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诚信参与市场调研及诚信报价承诺书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珠海市香洲区第二人民医院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服务，调研报价与投标价不会差异巨大；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1.单位负责人/法人为同一人或者存在直接控股、管理关</w:t>
      </w:r>
      <w:r>
        <w:rPr>
          <w:rFonts w:hint="eastAsia" w:ascii="仿宋" w:hAnsi="仿宋" w:eastAsia="仿宋" w:cs="仿宋"/>
          <w:sz w:val="32"/>
          <w:szCs w:val="32"/>
        </w:rPr>
        <w:t>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我司不是为该调研项目提供整体设计、规范编制或者项目管理、监理、检测等服务的供应商；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7E2D"/>
    <w:rsid w:val="13262B85"/>
    <w:rsid w:val="178B377E"/>
    <w:rsid w:val="23F85A14"/>
    <w:rsid w:val="27066912"/>
    <w:rsid w:val="2AEC4E0D"/>
    <w:rsid w:val="2C940406"/>
    <w:rsid w:val="3A4A5930"/>
    <w:rsid w:val="488230B3"/>
    <w:rsid w:val="4BB50541"/>
    <w:rsid w:val="549738A7"/>
    <w:rsid w:val="5B0A2B6C"/>
    <w:rsid w:val="652A6099"/>
    <w:rsid w:val="69C74D2F"/>
    <w:rsid w:val="781E3294"/>
    <w:rsid w:val="7BD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540" w:lineRule="exact"/>
      <w:ind w:left="462" w:leftChars="22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/>
      <w:spacing w:line="360" w:lineRule="auto"/>
    </w:pPr>
    <w:rPr>
      <w:rFonts w:ascii="Times New Roman"/>
      <w:color w:val="FF0000"/>
    </w:rPr>
  </w:style>
  <w:style w:type="paragraph" w:styleId="4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1273</Characters>
  <Lines>0</Lines>
  <Paragraphs>0</Paragraphs>
  <TotalTime>4</TotalTime>
  <ScaleCrop>false</ScaleCrop>
  <LinksUpToDate>false</LinksUpToDate>
  <CharactersWithSpaces>1339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USR</dc:creator>
  <cp:lastModifiedBy>香洲区第二人民医院:股长办理</cp:lastModifiedBy>
  <dcterms:modified xsi:type="dcterms:W3CDTF">2026-04-20T04:55:28Z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E58431D4B13A4A4D884D10C4E279A54B</vt:lpwstr>
  </property>
  <property fmtid="{D5CDD505-2E9C-101B-9397-08002B2CF9AE}" pid="4" name="KSOTemplateDocerSaveRecord">
    <vt:lpwstr>eyJoZGlkIjoiZTU5ZmNhYzMxMzZjNzcyNGY5OWRjZGU4YmU1MWZkNzEifQ==</vt:lpwstr>
  </property>
</Properties>
</file>