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bookmarkStart w:id="0" w:name="_GoBack"/>
      <w:bookmarkEnd w:id="0"/>
      <w:r>
        <w:rPr>
          <w:rFonts w:hint="eastAsia" w:ascii="黑体" w:hAnsi="黑体" w:eastAsia="黑体" w:cs="黑体"/>
          <w:sz w:val="28"/>
          <w:szCs w:val="28"/>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珠海市</w:t>
      </w:r>
      <w:r>
        <w:rPr>
          <w:rFonts w:hint="eastAsia" w:ascii="黑体" w:hAnsi="黑体" w:eastAsia="黑体" w:cs="黑体"/>
          <w:sz w:val="28"/>
          <w:szCs w:val="28"/>
          <w:lang w:eastAsia="zh-CN"/>
        </w:rPr>
        <w:t>香洲区第二人民医院</w:t>
      </w:r>
      <w:r>
        <w:rPr>
          <w:rFonts w:hint="eastAsia" w:ascii="黑体" w:hAnsi="黑体" w:eastAsia="黑体" w:cs="黑体"/>
          <w:sz w:val="28"/>
          <w:szCs w:val="28"/>
          <w:lang w:val="en-US" w:eastAsia="zh-CN"/>
        </w:rPr>
        <w:t>空调维保</w:t>
      </w:r>
      <w:r>
        <w:rPr>
          <w:rFonts w:hint="eastAsia" w:ascii="黑体" w:hAnsi="黑体" w:eastAsia="黑体" w:cs="黑体"/>
          <w:sz w:val="28"/>
          <w:szCs w:val="28"/>
          <w:lang w:eastAsia="zh-CN"/>
        </w:rPr>
        <w:t>服务</w:t>
      </w:r>
      <w:r>
        <w:rPr>
          <w:rFonts w:hint="eastAsia" w:ascii="黑体" w:hAnsi="黑体" w:eastAsia="黑体" w:cs="黑体"/>
          <w:sz w:val="28"/>
          <w:szCs w:val="28"/>
          <w:lang w:val="en-US" w:eastAsia="zh-CN"/>
        </w:rPr>
        <w:t>采购</w:t>
      </w:r>
      <w:r>
        <w:rPr>
          <w:rFonts w:hint="eastAsia" w:ascii="黑体" w:hAnsi="黑体" w:eastAsia="黑体" w:cs="黑体"/>
          <w:sz w:val="28"/>
          <w:szCs w:val="28"/>
          <w:lang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用户</w:t>
      </w:r>
      <w:r>
        <w:rPr>
          <w:rFonts w:hint="eastAsia" w:ascii="方正小标宋简体" w:hAnsi="方正小标宋简体" w:eastAsia="方正小标宋简体" w:cs="方正小标宋简体"/>
          <w:sz w:val="44"/>
          <w:szCs w:val="44"/>
          <w:lang w:eastAsia="zh-CN"/>
        </w:rPr>
        <w:t>需求书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一、项目概况</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left="0" w:leftChars="0" w:right="0" w:rightChars="0" w:firstLine="562"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b/>
          <w:bCs/>
          <w:sz w:val="28"/>
          <w:szCs w:val="28"/>
          <w:lang w:val="en-US" w:eastAsia="zh-CN"/>
        </w:rPr>
        <w:t>1.项目名称：</w:t>
      </w: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珠海市香洲区第二人民医院空调维保服务采购项目</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left="0" w:leftChars="0" w:right="0" w:righ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2.项目编号：</w:t>
      </w:r>
      <w:r>
        <w:rPr>
          <w:rFonts w:hint="eastAsia" w:ascii="宋体" w:hAnsi="宋体" w:eastAsia="宋体" w:cs="宋体"/>
          <w:b w:val="0"/>
          <w:bCs w:val="0"/>
          <w:sz w:val="28"/>
          <w:szCs w:val="28"/>
          <w:lang w:val="en-US" w:eastAsia="zh-CN"/>
        </w:rPr>
        <w:t>HQDY2025017</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left="0" w:leftChars="0" w:right="0" w:rightChars="0" w:firstLine="562" w:firstLineChars="200"/>
        <w:jc w:val="both"/>
        <w:textAlignment w:val="auto"/>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b/>
          <w:bCs/>
          <w:sz w:val="28"/>
          <w:szCs w:val="28"/>
          <w:lang w:val="en-US" w:eastAsia="zh-CN"/>
        </w:rPr>
        <w:t>3.服务期限：</w:t>
      </w:r>
      <w:r>
        <w:rPr>
          <w:rFonts w:hint="eastAsia" w:ascii="宋体" w:hAnsi="宋体" w:eastAsia="宋体" w:cs="宋体"/>
          <w:b w:val="0"/>
          <w:bCs w:val="0"/>
          <w:sz w:val="28"/>
          <w:szCs w:val="28"/>
          <w:lang w:val="en-US" w:eastAsia="zh-CN"/>
        </w:rPr>
        <w:t>合同签订生效</w:t>
      </w:r>
      <w:r>
        <w:rPr>
          <w:rFonts w:hint="eastAsia" w:ascii="宋体" w:hAnsi="宋体" w:eastAsia="宋体" w:cs="宋体"/>
          <w:b w:val="0"/>
          <w:bCs w:val="0"/>
          <w:i w:val="0"/>
          <w:iCs w:val="0"/>
          <w:caps w:val="0"/>
          <w:color w:val="333333"/>
          <w:spacing w:val="0"/>
          <w:sz w:val="28"/>
          <w:szCs w:val="28"/>
          <w:shd w:val="clear" w:fill="FFFFFF"/>
        </w:rPr>
        <w:t>之</w:t>
      </w:r>
      <w:r>
        <w:rPr>
          <w:rFonts w:hint="eastAsia" w:ascii="宋体" w:hAnsi="宋体" w:eastAsia="宋体" w:cs="宋体"/>
          <w:i w:val="0"/>
          <w:iCs w:val="0"/>
          <w:caps w:val="0"/>
          <w:color w:val="333333"/>
          <w:spacing w:val="0"/>
          <w:sz w:val="28"/>
          <w:szCs w:val="28"/>
          <w:shd w:val="clear" w:fill="FFFFFF"/>
        </w:rPr>
        <w:t>日起</w:t>
      </w:r>
      <w:r>
        <w:rPr>
          <w:rFonts w:hint="eastAsia" w:ascii="宋体" w:hAnsi="宋体" w:eastAsia="宋体" w:cs="宋体"/>
          <w:i w:val="0"/>
          <w:iCs w:val="0"/>
          <w:caps w:val="0"/>
          <w:color w:val="333333"/>
          <w:spacing w:val="0"/>
          <w:sz w:val="28"/>
          <w:szCs w:val="28"/>
          <w:shd w:val="clear" w:fill="FFFFFF"/>
          <w:lang w:val="en-US" w:eastAsia="zh-CN"/>
        </w:rPr>
        <w:t>二</w:t>
      </w:r>
      <w:r>
        <w:rPr>
          <w:rFonts w:hint="eastAsia" w:ascii="宋体" w:hAnsi="宋体" w:eastAsia="宋体" w:cs="宋体"/>
          <w:i w:val="0"/>
          <w:iCs w:val="0"/>
          <w:caps w:val="0"/>
          <w:color w:val="333333"/>
          <w:spacing w:val="0"/>
          <w:sz w:val="28"/>
          <w:szCs w:val="28"/>
          <w:shd w:val="clear" w:fill="FFFFFF"/>
        </w:rPr>
        <w:t>年</w:t>
      </w:r>
      <w:r>
        <w:rPr>
          <w:rFonts w:hint="eastAsia" w:ascii="宋体" w:hAnsi="宋体" w:eastAsia="宋体" w:cs="宋体"/>
          <w:i w:val="0"/>
          <w:iCs w:val="0"/>
          <w:caps w:val="0"/>
          <w:color w:val="333333"/>
          <w:spacing w:val="0"/>
          <w:sz w:val="28"/>
          <w:szCs w:val="28"/>
          <w:shd w:val="clear" w:fill="FFFFFF"/>
          <w:lang w:val="en-US" w:eastAsia="zh-CN"/>
        </w:rPr>
        <w:t>。</w:t>
      </w:r>
    </w:p>
    <w:p>
      <w:pPr>
        <w:pStyle w:val="18"/>
        <w:spacing w:line="500" w:lineRule="exact"/>
        <w:ind w:firstLine="604"/>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b/>
          <w:bCs/>
          <w:i w:val="0"/>
          <w:iCs w:val="0"/>
          <w:caps w:val="0"/>
          <w:color w:val="333333"/>
          <w:spacing w:val="0"/>
          <w:sz w:val="28"/>
          <w:szCs w:val="28"/>
          <w:shd w:val="clear" w:fill="FFFFFF"/>
          <w:lang w:val="en-US" w:eastAsia="zh-CN"/>
        </w:rPr>
        <w:t>4.服务范围：</w:t>
      </w: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珠海市香洲区第二人民医院及院办院管方式管辖南屏社区卫生服务中心（该中心下设广昌社区卫生服务站、广生社区卫生服务站、东桥社区卫生服务站）。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二、空调设备基本情况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7"/>
        <w:gridCol w:w="1740"/>
        <w:gridCol w:w="1380"/>
        <w:gridCol w:w="1575"/>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217" w:type="dxa"/>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spacing w:val="0"/>
                <w:kern w:val="0"/>
                <w:sz w:val="28"/>
                <w:szCs w:val="28"/>
                <w:vertAlign w:val="baseli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院区</w:t>
            </w:r>
          </w:p>
        </w:tc>
        <w:tc>
          <w:tcPr>
            <w:tcW w:w="1740" w:type="dxa"/>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spacing w:val="0"/>
                <w:kern w:val="0"/>
                <w:sz w:val="28"/>
                <w:szCs w:val="28"/>
                <w:vertAlign w:val="baseli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设备类型</w:t>
            </w:r>
          </w:p>
        </w:tc>
        <w:tc>
          <w:tcPr>
            <w:tcW w:w="1380" w:type="dxa"/>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spacing w:val="0"/>
                <w:kern w:val="0"/>
                <w:sz w:val="28"/>
                <w:szCs w:val="28"/>
                <w:vertAlign w:val="baseli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品牌范围</w:t>
            </w:r>
          </w:p>
        </w:tc>
        <w:tc>
          <w:tcPr>
            <w:tcW w:w="1575" w:type="dxa"/>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spacing w:val="0"/>
                <w:kern w:val="0"/>
                <w:sz w:val="28"/>
                <w:szCs w:val="28"/>
                <w:vertAlign w:val="baseli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数量（台）</w:t>
            </w:r>
          </w:p>
        </w:tc>
        <w:tc>
          <w:tcPr>
            <w:tcW w:w="2149" w:type="dxa"/>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香洲区第二人民医院（含南屏中心）</w:t>
            </w:r>
          </w:p>
        </w:tc>
        <w:tc>
          <w:tcPr>
            <w:tcW w:w="1740" w:type="dxa"/>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壁挂/天花/落地空调</w:t>
            </w:r>
          </w:p>
        </w:tc>
        <w:tc>
          <w:tcPr>
            <w:tcW w:w="1380" w:type="dxa"/>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格力、美的</w:t>
            </w:r>
          </w:p>
        </w:tc>
        <w:tc>
          <w:tcPr>
            <w:tcW w:w="1575" w:type="dxa"/>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388</w:t>
            </w:r>
          </w:p>
        </w:tc>
        <w:tc>
          <w:tcPr>
            <w:tcW w:w="2149" w:type="dxa"/>
          </w:tcPr>
          <w:p>
            <w:pPr>
              <w:pStyle w:val="1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精密（1台）、</w:t>
            </w:r>
          </w:p>
          <w:p>
            <w:pPr>
              <w:pStyle w:val="1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1HP（60台）、1.5HP（198台）、2HP（75台）、3HP（39台）、5HP（15台）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广昌社区卫生服务站</w:t>
            </w:r>
          </w:p>
        </w:tc>
        <w:tc>
          <w:tcPr>
            <w:tcW w:w="1740" w:type="dxa"/>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壁挂/天花/落地空调</w:t>
            </w:r>
          </w:p>
        </w:tc>
        <w:tc>
          <w:tcPr>
            <w:tcW w:w="1380" w:type="dxa"/>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格力、美的</w:t>
            </w:r>
          </w:p>
        </w:tc>
        <w:tc>
          <w:tcPr>
            <w:tcW w:w="1575" w:type="dxa"/>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2149" w:type="dxa"/>
          </w:tcPr>
          <w:p>
            <w:pPr>
              <w:pStyle w:val="1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1HP（2台）、1.5HP（5台）、2HP（1台）、3HP（2台）、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广生社区卫生服务站</w:t>
            </w:r>
          </w:p>
        </w:tc>
        <w:tc>
          <w:tcPr>
            <w:tcW w:w="1740" w:type="dxa"/>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天花</w:t>
            </w:r>
          </w:p>
        </w:tc>
        <w:tc>
          <w:tcPr>
            <w:tcW w:w="1380" w:type="dxa"/>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格力、美的</w:t>
            </w:r>
          </w:p>
        </w:tc>
        <w:tc>
          <w:tcPr>
            <w:tcW w:w="1575" w:type="dxa"/>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149" w:type="dxa"/>
          </w:tcPr>
          <w:p>
            <w:pPr>
              <w:pStyle w:val="1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5HP（4台）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东桥社区卫生服务站</w:t>
            </w:r>
          </w:p>
        </w:tc>
        <w:tc>
          <w:tcPr>
            <w:tcW w:w="1740" w:type="dxa"/>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天花</w:t>
            </w:r>
          </w:p>
        </w:tc>
        <w:tc>
          <w:tcPr>
            <w:tcW w:w="1380" w:type="dxa"/>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格力、美的</w:t>
            </w:r>
          </w:p>
        </w:tc>
        <w:tc>
          <w:tcPr>
            <w:tcW w:w="1575" w:type="dxa"/>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2149" w:type="dxa"/>
          </w:tcPr>
          <w:p>
            <w:pPr>
              <w:pStyle w:val="1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3HP（12台）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7" w:type="dxa"/>
            <w:gridSpan w:val="3"/>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575" w:type="dxa"/>
          </w:tcPr>
          <w:p>
            <w:pPr>
              <w:pStyle w:val="1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413</w:t>
            </w:r>
          </w:p>
        </w:tc>
        <w:tc>
          <w:tcPr>
            <w:tcW w:w="2149" w:type="dxa"/>
          </w:tcPr>
          <w:p>
            <w:pPr>
              <w:pStyle w:val="1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1"/>
                <w:szCs w:val="21"/>
                <w:u w:val="no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说明：1.空调数量为暂定数，以进场时实际核点数量为准，如单项数量变化在20%以内时（含20%），不增加服务费。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jc w:val="both"/>
        <w:textAlignment w:val="auto"/>
        <w:rPr>
          <w:rFonts w:hint="default"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2.空调开始使用时间为2003年至2025年。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jc w:val="both"/>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三、项目需求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（一）服务要求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1.为我院及院办院管方式管辖南屏社区卫生服务中心（该中心下设广昌社区卫生服务站、广生社区卫生服务站、东桥社区卫生服务站）的所有空调（挂壁式、天花机、柜机空调系统）</w:t>
      </w:r>
      <w:r>
        <w:rPr>
          <w:rFonts w:hint="eastAsia" w:ascii="宋体" w:hAnsi="宋体" w:eastAsia="宋体" w:cs="宋体"/>
          <w:b w:val="0"/>
          <w:bCs w:val="0"/>
          <w:kern w:val="2"/>
          <w:sz w:val="28"/>
          <w:szCs w:val="28"/>
          <w:lang w:val="en-US" w:eastAsia="zh-CN" w:bidi="ar-SA"/>
        </w:rPr>
        <w:t>日常的维护、保养、检修及紧急故障处理服务</w:t>
      </w: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，保证全院空调设备的正常运行</w:t>
      </w:r>
      <w:r>
        <w:rPr>
          <w:rFonts w:hint="eastAsia" w:ascii="宋体" w:hAnsi="宋体" w:eastAsia="宋体" w:cs="宋体"/>
          <w:b w:val="0"/>
          <w:bCs w:val="0"/>
          <w:color w:val="000000"/>
          <w:sz w:val="24"/>
          <w:szCs w:val="24"/>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outlineLvl w:val="2"/>
        <w:rPr>
          <w:rFonts w:hint="default"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default" w:ascii="宋体" w:hAnsi="宋体" w:eastAsia="宋体" w:cs="宋体"/>
          <w:color w:val="000000" w:themeColor="text1"/>
          <w:spacing w:val="0"/>
          <w:kern w:val="0"/>
          <w:sz w:val="28"/>
          <w:szCs w:val="28"/>
          <w:lang w:val="en-US" w:eastAsia="zh-CN" w:bidi="ar"/>
          <w14:textFill>
            <w14:solidFill>
              <w14:schemeClr w14:val="tx1"/>
            </w14:solidFill>
          </w14:textFill>
        </w:rPr>
        <w:t>2.</w:t>
      </w: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维保方式（调研全包或半包两种方式，供应商需根据两类维保方式分别报价）：</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outlineLvl w:val="2"/>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1）采用全包的责任方式，供应商提供劳务及空调零部件，包括服务范围内的人工费、管理费用、相关工具用具及劳保用品服装的使用费用、维护期内所有正常使用过程中损坏的零部件更换费、材料费、物资费、设备折旧费、加班费、突发作业费、保险费及各项税费等一切与完成本项目相关费用及合同实施过程中应预见和不可预见费用。</w:t>
      </w:r>
    </w:p>
    <w:p>
      <w:pPr>
        <w:pStyle w:val="2"/>
        <w:keepNext w:val="0"/>
        <w:keepLines w:val="0"/>
        <w:pageBreakBefore w:val="0"/>
        <w:kinsoku/>
        <w:wordWrap/>
        <w:overflowPunct/>
        <w:topLinePunct w:val="0"/>
        <w:autoSpaceDE/>
        <w:autoSpaceDN/>
        <w:bidi w:val="0"/>
        <w:adjustRightInd/>
        <w:snapToGrid/>
        <w:spacing w:after="0" w:line="500" w:lineRule="exact"/>
        <w:ind w:firstLine="560" w:firstLineChars="200"/>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2）采用半包的责任方式，即含人工及(除压缩机除外）所有配件，例如空调补加雪种、显示板、控制板、尘网、摇控器、风轮、风扇、电容、接触器等，（单价300元以内（含300元）的配件由服务公司承担相应更换费用，单价超过300元以上的由医院归口管理部门确认后由医院承担相应更换费用）。</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outlineLvl w:val="2"/>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（二）服务内容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1.接到科室报修通知后，当天要做出反应，及时查看故障原因及处理方法。（小故障1天内处理；需要更换配件的3天之内处理完成；其他特殊情况按科室要求配合维修。）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2.对于每季度巡查维护，供应商应制定实施计划，确保按照计划进行，并及时记录维护情况，完成后需将实施计划及维保记录提交采购人备案。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jc w:val="both"/>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（三）服务质量要求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1.深度清洗要求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（1）每半年至少1次深度清洗，完成后需出具空调清洗记录。(包括清洗过滤器、冷凝器、蒸发器、风机、挂水盘和面板等部件)。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2.清洗过程中应使用环保清洗剂，避免对环境和人体造成危害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3.清洗完成后，应对空调系统进行全面检查，确保各部件安装正确、运行正常。</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2.巡查维保要求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2.1每季度对全院空调设备的日常巡视检查工作，保证各空调设备正常运行，每季度10日前出具上个季度空调系统检修保养报告。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2.2分体、柜机空调机巡查维保要求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(1)外观检查:首先对空调机组和风管进行外观检查，查看是否有明显的损坏或变形，以及是否有异物堵塞。同时，检查排水管是否通畅，有无漏水水现象。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(2)电气部分检查:对空调的电气部分进行检查，包括电源线、插头开关等是否完好无损，无老化或破损现象。还需检查控制器、传感器、电机等是否正常工作，以及电气设备的接线是否牢固可靠，接地是否良好。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(3)制冷系统检查:检查冷凝器是否清洁，有无积尘或堵塞现象。同时，检查蒸发器是否结霜，以及是否存在漏氟现象。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(4)通风系统检查:检查通风管道是否有堵塞现象，是否需要清洗和疏通。同时，清理风口处的灰尘或异物，确保空气流通畅通。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(5)过滤网清洗:分体空调的过滤网容易积聚灰尘和细菌，清洗时可以用清水冲洗过滤网的背面，并用软毛刷轻轻刷洗。洗净后，置于阴凉处自然晾干。</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(6)运行状况检查:检查空调的运行声音是否正常，是否存在异响等异常声音。同时，观察空调吹出的风是否正常，是否存在阻塞情况。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2.3天花机空调维保巡查要求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(1)外观检查:检查空调机组和风管是否有明显的损坏或变形，是否有异物堵塞，以及排水管是否通畅，有无漏水现象。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(2)电气部分检查:对电源线、插头、开关等进行检查，确保完好无损。同时，检查控制器、传感器、电机等是否正常工作，电气设备的接线是否牢固可靠，接地是否良好。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(3)冷凝器和蒸发器检查:检查冷凝器是否清洁，有无积尘或堵塞现象。对于蒸发器，检查是否结霜，以及是否存在漏氟现象。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(4)通风系统检查:检查送风、回风系统是否畅通，以及空气处理设名是否正常运行。同时，清理风口处的灰尘或异物，确保空气流通畅通(5)滤网清洗:定期清洗和更换滤网，防止细菌滋生，保证送风通畅。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rPr>
      </w:pPr>
    </w:p>
    <w:p>
      <w:pPr>
        <w:pStyle w:val="7"/>
        <w:rPr>
          <w:rFonts w:hint="eastAsia" w:ascii="仿宋" w:hAnsi="仿宋" w:eastAsia="仿宋" w:cs="仿宋"/>
          <w:sz w:val="32"/>
          <w:szCs w:val="32"/>
        </w:rPr>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widowControl w:val="0"/>
        <w:autoSpaceDE/>
        <w:autoSpaceDN/>
        <w:spacing w:before="0" w:after="0" w:line="360" w:lineRule="auto"/>
        <w:ind w:left="0" w:right="0" w:firstLine="0" w:firstLineChars="0"/>
        <w:jc w:val="both"/>
        <w:rPr>
          <w:rFonts w:hint="eastAsia" w:ascii="Times New Roman" w:hAnsi="宋体" w:eastAsia="宋体" w:cs="Times New Roman"/>
          <w:b/>
          <w:bCs/>
          <w:kern w:val="2"/>
          <w:sz w:val="24"/>
          <w:szCs w:val="24"/>
          <w:lang w:val="en-US" w:bidi="ar-SA"/>
        </w:rPr>
      </w:pPr>
    </w:p>
    <w:p>
      <w:pPr>
        <w:widowControl w:val="0"/>
        <w:autoSpaceDE/>
        <w:autoSpaceDN/>
        <w:spacing w:before="0" w:after="0" w:line="360" w:lineRule="auto"/>
        <w:ind w:left="0" w:right="0" w:firstLine="964" w:firstLineChars="400"/>
        <w:jc w:val="both"/>
        <w:rPr>
          <w:rFonts w:hint="eastAsia" w:ascii="宋体" w:hAnsi="宋体" w:eastAsia="宋体" w:cs="Times New Roman"/>
          <w:b/>
          <w:sz w:val="21"/>
          <w:szCs w:val="21"/>
          <w:lang w:val="en-US" w:eastAsia="zh-CN" w:bidi="ar-SA"/>
        </w:rPr>
      </w:pPr>
      <w:r>
        <w:rPr>
          <w:rFonts w:hint="eastAsia" w:ascii="Times New Roman" w:hAnsi="宋体" w:eastAsia="宋体" w:cs="Times New Roman"/>
          <w:b/>
          <w:bCs/>
          <w:kern w:val="2"/>
          <w:sz w:val="24"/>
          <w:szCs w:val="24"/>
          <w:lang w:val="en-US" w:bidi="ar-SA"/>
        </w:rPr>
        <w:t>法定代表人（或者负责人）资格证明书及授权委托书</w:t>
      </w:r>
      <w:r>
        <w:rPr>
          <w:rFonts w:hint="eastAsia" w:ascii="Times New Roman" w:hAnsi="宋体" w:eastAsia="宋体" w:cs="Times New Roman"/>
          <w:b/>
          <w:bCs/>
          <w:kern w:val="2"/>
          <w:sz w:val="24"/>
          <w:szCs w:val="24"/>
          <w:lang w:val="en-US" w:eastAsia="zh-CN" w:bidi="ar-SA"/>
        </w:rPr>
        <w:t>（参考格式）</w:t>
      </w: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p>
    <w:p>
      <w:pPr>
        <w:widowControl w:val="0"/>
        <w:autoSpaceDE/>
        <w:autoSpaceDN/>
        <w:spacing w:before="0" w:after="0" w:line="360" w:lineRule="auto"/>
        <w:ind w:left="0" w:right="0"/>
        <w:jc w:val="center"/>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法定代表人（或者负责人）资格证明书</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firstLine="539" w:firstLineChars="257"/>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（姓名）先生/女士，现任我单位（职务名称），为本单位法定代表人（或者负责人），特此证明。</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单位（盖公章）：</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代表人性别：</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年龄：</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身份证明号码：</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联系电话：</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营业执照号码：</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说明：参与供应商应提供法定代表人（或者负责人）身份证明复印件。</w:t>
      </w:r>
    </w:p>
    <w:tbl>
      <w:tblPr>
        <w:tblStyle w:val="9"/>
        <w:tblpPr w:leftFromText="180" w:rightFromText="180" w:vertAnchor="text" w:horzAnchor="margin" w:tblpXSpec="center" w:tblpY="102"/>
        <w:tblOverlap w:val="never"/>
        <w:tblW w:w="7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exact"/>
        </w:trPr>
        <w:tc>
          <w:tcPr>
            <w:tcW w:w="365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法定代表人（或者负责人）有效的身份证明复印件粘贴处（正面）</w:t>
            </w:r>
          </w:p>
        </w:tc>
        <w:tc>
          <w:tcPr>
            <w:tcW w:w="365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法定代表人（或者负责人）有效的身份证明复印件粘贴处（反面）</w:t>
            </w:r>
          </w:p>
        </w:tc>
      </w:tr>
    </w:tbl>
    <w:p>
      <w:pPr>
        <w:widowControl/>
        <w:autoSpaceDE/>
        <w:autoSpaceDN/>
        <w:spacing w:before="0" w:after="0" w:line="360" w:lineRule="auto"/>
        <w:ind w:left="0" w:right="0" w:firstLine="42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r>
        <w:rPr>
          <w:rFonts w:hint="eastAsia" w:ascii="宋体" w:hAnsi="宋体" w:eastAsia="宋体" w:cs="Times New Roman"/>
          <w:b/>
          <w:sz w:val="21"/>
          <w:szCs w:val="21"/>
          <w:lang w:val="en-US" w:bidi="ar-SA"/>
        </w:rPr>
        <w:br w:type="page"/>
      </w:r>
      <w:r>
        <w:rPr>
          <w:rFonts w:hint="eastAsia" w:ascii="宋体" w:hAnsi="宋体" w:eastAsia="宋体" w:cs="Times New Roman"/>
          <w:b/>
          <w:sz w:val="21"/>
          <w:szCs w:val="21"/>
          <w:lang w:val="en-US" w:bidi="ar-SA"/>
        </w:rPr>
        <w:t>法定代表人（或者负责人）授权委托书</w:t>
      </w:r>
    </w:p>
    <w:p>
      <w:pPr>
        <w:widowControl w:val="0"/>
        <w:autoSpaceDE/>
        <w:autoSpaceDN/>
        <w:spacing w:before="0" w:after="120" w:line="240" w:lineRule="auto"/>
        <w:ind w:left="0" w:right="0" w:firstLine="210" w:firstLineChars="100"/>
        <w:jc w:val="both"/>
        <w:rPr>
          <w:rFonts w:ascii="Times New Roman" w:hAnsi="Times New Roman" w:eastAsia="宋体" w:cs="Times New Roman"/>
          <w:kern w:val="2"/>
          <w:sz w:val="21"/>
          <w:szCs w:val="24"/>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bCs/>
          <w:sz w:val="21"/>
          <w:szCs w:val="21"/>
          <w:lang w:val="en-US" w:bidi="ar-SA"/>
        </w:rPr>
      </w:pPr>
      <w:r>
        <w:rPr>
          <w:rFonts w:hint="eastAsia" w:ascii="宋体" w:hAnsi="宋体" w:eastAsia="宋体" w:cs="Times New Roman"/>
          <w:bCs/>
          <w:sz w:val="21"/>
          <w:szCs w:val="21"/>
          <w:lang w:val="en-US" w:bidi="ar-SA"/>
        </w:rPr>
        <w:t>本授权书声明：我（姓名）系（投标人名称）的法定代表人</w:t>
      </w:r>
      <w:r>
        <w:rPr>
          <w:rFonts w:hint="eastAsia" w:ascii="宋体" w:hAnsi="宋体" w:eastAsia="宋体" w:cs="Times New Roman"/>
          <w:sz w:val="21"/>
          <w:szCs w:val="21"/>
          <w:lang w:val="en-US" w:bidi="ar-SA"/>
        </w:rPr>
        <w:t>（或者负责人）</w:t>
      </w:r>
      <w:r>
        <w:rPr>
          <w:rFonts w:hint="eastAsia" w:ascii="宋体" w:hAnsi="宋体" w:eastAsia="宋体" w:cs="Times New Roman"/>
          <w:bCs/>
          <w:sz w:val="21"/>
          <w:szCs w:val="21"/>
          <w:lang w:val="en-US" w:bidi="ar-SA"/>
        </w:rPr>
        <w:t>，现授权（单位名称）的（被授权人的姓名、职务）为本公司的合法代理人，以本公司的名义参加</w:t>
      </w:r>
      <w:r>
        <w:rPr>
          <w:rFonts w:hint="eastAsia" w:ascii="宋体" w:hAnsi="宋体" w:eastAsia="宋体" w:cs="Times New Roman"/>
          <w:bCs/>
          <w:sz w:val="21"/>
          <w:szCs w:val="21"/>
          <w:u w:val="single"/>
          <w:lang w:val="en-US" w:eastAsia="zh-CN" w:bidi="ar-SA"/>
        </w:rPr>
        <w:t xml:space="preserve">            </w:t>
      </w:r>
      <w:r>
        <w:rPr>
          <w:rFonts w:hint="eastAsia" w:ascii="宋体" w:hAnsi="宋体" w:eastAsia="宋体" w:cs="Times New Roman"/>
          <w:sz w:val="21"/>
          <w:szCs w:val="21"/>
          <w:u w:val="single"/>
          <w:lang w:val="en-US" w:bidi="ar-SA"/>
        </w:rPr>
        <w:t>项目（项目编号：</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u w:val="single"/>
          <w:lang w:val="en-US" w:bidi="ar-SA"/>
        </w:rPr>
        <w:t>）</w:t>
      </w:r>
      <w:r>
        <w:rPr>
          <w:rFonts w:hint="eastAsia" w:ascii="宋体" w:hAnsi="宋体" w:eastAsia="宋体" w:cs="Times New Roman"/>
          <w:bCs/>
          <w:sz w:val="21"/>
          <w:szCs w:val="21"/>
          <w:lang w:val="en-US" w:bidi="ar-SA"/>
        </w:rPr>
        <w:t>的</w:t>
      </w:r>
      <w:r>
        <w:rPr>
          <w:rFonts w:hint="eastAsia" w:ascii="宋体" w:hAnsi="宋体" w:eastAsia="宋体" w:cs="Times New Roman"/>
          <w:bCs/>
          <w:sz w:val="21"/>
          <w:szCs w:val="21"/>
          <w:lang w:val="en-US" w:eastAsia="zh-CN" w:bidi="ar-SA"/>
        </w:rPr>
        <w:t>市场调研</w:t>
      </w:r>
      <w:r>
        <w:rPr>
          <w:rFonts w:hint="eastAsia" w:ascii="宋体" w:hAnsi="宋体" w:eastAsia="宋体" w:cs="Times New Roman"/>
          <w:bCs/>
          <w:sz w:val="21"/>
          <w:szCs w:val="21"/>
          <w:lang w:val="en-US" w:bidi="ar-SA"/>
        </w:rPr>
        <w:t>活动。代理人对该项目所签署的一切文件和处理与之有关的一切事务，我均予以承认。</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代理人无转委托权。特此委托。</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法定代表人（或者负责人）（签字或者盖私章）：</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投标人名称（加盖公章）：</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说明：</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1.有效期限：与本单位投标文件中标注的投标有效期一致。</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2.</w:t>
      </w:r>
      <w:r>
        <w:rPr>
          <w:rFonts w:hint="eastAsia" w:ascii="宋体" w:hAnsi="宋体" w:eastAsia="宋体" w:cs="Times New Roman"/>
          <w:sz w:val="21"/>
          <w:szCs w:val="21"/>
          <w:lang w:val="en-US" w:eastAsia="zh-CN" w:bidi="ar-SA"/>
        </w:rPr>
        <w:t>参与</w:t>
      </w:r>
      <w:r>
        <w:rPr>
          <w:rFonts w:hint="eastAsia" w:ascii="宋体" w:hAnsi="宋体" w:eastAsia="宋体" w:cs="Times New Roman"/>
          <w:sz w:val="21"/>
          <w:szCs w:val="21"/>
          <w:lang w:val="en-US" w:bidi="ar-SA"/>
        </w:rPr>
        <w:t>代表为法定代表人（或者负责人），则本委托书不需提供。</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3.参与代表为法定代表人（或者负责人）授权委托人的，须提供本授权委托书及被授权人身份证明复印件，否则作无效投标处理。</w:t>
      </w:r>
    </w:p>
    <w:p>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pPr>
        <w:widowControl w:val="0"/>
        <w:autoSpaceDE/>
        <w:autoSpaceDN/>
        <w:spacing w:before="0" w:after="0" w:line="360" w:lineRule="auto"/>
        <w:ind w:left="0" w:right="0" w:firstLine="647" w:firstLineChars="307"/>
        <w:jc w:val="both"/>
        <w:rPr>
          <w:rFonts w:ascii="宋体" w:hAnsi="宋体" w:eastAsia="宋体" w:cs="Times New Roman"/>
          <w:sz w:val="21"/>
          <w:szCs w:val="21"/>
          <w:lang w:val="en-US" w:bidi="ar-SA"/>
        </w:rPr>
      </w:pPr>
      <w:r>
        <w:rPr>
          <w:rFonts w:hint="eastAsia" w:ascii="宋体" w:hAnsi="宋体" w:eastAsia="宋体" w:cs="Times New Roman"/>
          <w:b/>
          <w:sz w:val="21"/>
          <w:szCs w:val="21"/>
          <w:lang w:val="en-US" w:bidi="ar-SA"/>
        </w:rPr>
        <w:t>说明：参与供应商应提供被授权人身份证明复印件。</w:t>
      </w:r>
    </w:p>
    <w:tbl>
      <w:tblPr>
        <w:tblStyle w:val="9"/>
        <w:tblW w:w="7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4"/>
        <w:gridCol w:w="3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exact"/>
          <w:jc w:val="center"/>
        </w:trPr>
        <w:tc>
          <w:tcPr>
            <w:tcW w:w="361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被授权人有效的身份证明复印件粘贴处（正面）</w:t>
            </w:r>
          </w:p>
        </w:tc>
        <w:tc>
          <w:tcPr>
            <w:tcW w:w="361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被授权人有效的身份证明复印件粘贴处（反面）</w:t>
            </w:r>
          </w:p>
        </w:tc>
      </w:tr>
    </w:tbl>
    <w:p>
      <w: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p>
      <w:pPr>
        <w:widowControl w:val="0"/>
        <w:autoSpaceDE/>
        <w:autoSpaceDN/>
        <w:spacing w:before="0" w:after="0" w:line="312" w:lineRule="auto"/>
        <w:ind w:left="0" w:right="0"/>
        <w:jc w:val="center"/>
        <w:rPr>
          <w:rFonts w:hint="default" w:ascii="宋体" w:hAnsi="宋体" w:eastAsia="宋体" w:cs="Times New Roman"/>
          <w:b/>
          <w:kern w:val="0"/>
          <w:sz w:val="21"/>
          <w:szCs w:val="21"/>
          <w:lang w:val="en-US" w:eastAsia="zh-CN" w:bidi="ar-SA"/>
        </w:rPr>
      </w:pPr>
      <w:r>
        <w:rPr>
          <w:rFonts w:hint="eastAsia" w:ascii="宋体" w:hAnsi="宋体" w:eastAsia="宋体" w:cs="Times New Roman"/>
          <w:b/>
          <w:kern w:val="0"/>
          <w:sz w:val="21"/>
          <w:szCs w:val="21"/>
          <w:lang w:val="en-US" w:eastAsia="zh-CN" w:bidi="ar-SA"/>
        </w:rPr>
        <w:t>信用查询结果截图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p>
    <w:tbl>
      <w:tblPr>
        <w:tblStyle w:val="9"/>
        <w:tblW w:w="5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5669"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网站查询结果截图</w:t>
            </w:r>
          </w:p>
        </w:tc>
      </w:tr>
    </w:tbl>
    <w:p>
      <w:pPr>
        <w:tabs>
          <w:tab w:val="left" w:pos="1080"/>
        </w:tabs>
        <w:spacing w:after="0" w:line="360" w:lineRule="auto"/>
        <w:ind w:firstLine="422" w:firstLineChars="200"/>
        <w:rPr>
          <w:rFonts w:hint="eastAsia" w:ascii="宋体" w:hAnsi="宋体" w:eastAsia="宋体" w:cs="Times New Roman"/>
          <w:b/>
          <w:bCs w:val="0"/>
          <w:sz w:val="21"/>
          <w:szCs w:val="21"/>
          <w:lang w:val="en-US" w:eastAsia="zh-CN"/>
        </w:rPr>
      </w:pPr>
    </w:p>
    <w:p>
      <w:pPr>
        <w:tabs>
          <w:tab w:val="left" w:pos="1080"/>
        </w:tabs>
        <w:spacing w:after="0" w:line="360" w:lineRule="auto"/>
        <w:ind w:firstLine="422" w:firstLineChars="200"/>
        <w:rPr>
          <w:rFonts w:hint="eastAsia" w:ascii="宋体" w:hAnsi="宋体" w:eastAsia="宋体" w:cs="Times New Roman"/>
          <w:bCs/>
          <w:sz w:val="21"/>
          <w:szCs w:val="21"/>
          <w:lang w:val="en-US" w:eastAsia="zh-CN"/>
        </w:rPr>
      </w:pPr>
      <w:r>
        <w:rPr>
          <w:rFonts w:hint="eastAsia" w:ascii="宋体" w:hAnsi="宋体" w:eastAsia="宋体" w:cs="Times New Roman"/>
          <w:b/>
          <w:bCs w:val="0"/>
          <w:sz w:val="21"/>
          <w:szCs w:val="21"/>
          <w:lang w:val="en-US" w:eastAsia="zh-CN"/>
        </w:rPr>
        <w:t>说明：</w:t>
      </w:r>
      <w:r>
        <w:rPr>
          <w:rFonts w:hint="eastAsia" w:ascii="宋体" w:hAnsi="宋体" w:eastAsia="宋体" w:cs="Times New Roman"/>
          <w:bCs/>
          <w:sz w:val="21"/>
          <w:szCs w:val="21"/>
          <w:lang w:val="en-US" w:eastAsia="zh-CN"/>
        </w:rPr>
        <w:t>供应商未列入“信用中国”网站（www.creditchina.gov.cn）“记录失信被执行人或税收违法黑名单”记录名单；不处于中国政府采购网（www.ccgp.gov.cn）中“政府采购严重违法失信行为信息记录”中的禁止参加政府采购活动期间（以采购人或供应商提供网站查询结果截图）</w:t>
      </w: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p>
    <w:p>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附件4</w:t>
      </w:r>
    </w:p>
    <w:p>
      <w:pPr>
        <w:widowControl w:val="0"/>
        <w:autoSpaceDE/>
        <w:autoSpaceDN/>
        <w:spacing w:before="0" w:after="0" w:line="312" w:lineRule="auto"/>
        <w:ind w:left="0" w:right="0"/>
        <w:jc w:val="center"/>
        <w:rPr>
          <w:rFonts w:hint="eastAsia" w:ascii="宋体" w:hAnsi="宋体" w:eastAsia="宋体" w:cs="Times New Roman"/>
          <w:b/>
          <w:kern w:val="0"/>
          <w:sz w:val="21"/>
          <w:szCs w:val="21"/>
          <w:lang w:val="en-US" w:bidi="ar-SA"/>
        </w:rPr>
      </w:pPr>
      <w:r>
        <w:rPr>
          <w:rFonts w:hint="eastAsia" w:ascii="宋体" w:hAnsi="宋体" w:eastAsia="宋体" w:cs="Times New Roman"/>
          <w:b/>
          <w:kern w:val="0"/>
          <w:sz w:val="21"/>
          <w:szCs w:val="21"/>
          <w:lang w:val="en-US" w:bidi="ar-SA"/>
        </w:rPr>
        <w:t>资格声明函</w:t>
      </w:r>
    </w:p>
    <w:p>
      <w:pPr>
        <w:widowControl/>
        <w:autoSpaceDE/>
        <w:autoSpaceDN/>
        <w:spacing w:before="0" w:after="0" w:line="312" w:lineRule="auto"/>
        <w:ind w:left="0" w:right="0"/>
        <w:jc w:val="left"/>
        <w:rPr>
          <w:rFonts w:ascii="宋体" w:hAnsi="宋体" w:eastAsia="宋体" w:cs="宋体"/>
          <w:kern w:val="0"/>
          <w:sz w:val="24"/>
          <w:szCs w:val="24"/>
          <w:lang w:val="en-US" w:bidi="ar-SA"/>
        </w:rPr>
      </w:pPr>
    </w:p>
    <w:p>
      <w:pPr>
        <w:widowControl/>
        <w:autoSpaceDE/>
        <w:autoSpaceDN/>
        <w:spacing w:before="0" w:after="0" w:line="312" w:lineRule="auto"/>
        <w:ind w:left="0" w:right="0"/>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致：</w:t>
      </w:r>
      <w:r>
        <w:rPr>
          <w:rFonts w:hint="eastAsia" w:ascii="宋体" w:hAnsi="宋体" w:eastAsia="宋体" w:cs="宋体"/>
          <w:kern w:val="0"/>
          <w:sz w:val="21"/>
          <w:szCs w:val="20"/>
          <w:u w:val="single"/>
          <w:lang w:val="en-US" w:bidi="ar-SA"/>
        </w:rPr>
        <w:t>珠海市香洲区第二人民医院</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关于贵方项目名称：</w:t>
      </w:r>
      <w:r>
        <w:rPr>
          <w:rFonts w:hint="eastAsia" w:ascii="宋体" w:hAnsi="宋体" w:eastAsia="宋体" w:cs="Times New Roman"/>
          <w:kern w:val="0"/>
          <w:sz w:val="21"/>
          <w:szCs w:val="21"/>
          <w:u w:val="single"/>
          <w:lang w:val="en-US" w:eastAsia="zh-CN" w:bidi="ar-SA"/>
        </w:rPr>
        <w:t xml:space="preserve">                      </w:t>
      </w:r>
      <w:r>
        <w:rPr>
          <w:rFonts w:hint="eastAsia" w:ascii="宋体" w:hAnsi="宋体" w:eastAsia="宋体" w:cs="Times New Roman"/>
          <w:kern w:val="0"/>
          <w:sz w:val="21"/>
          <w:szCs w:val="21"/>
          <w:lang w:val="en-US" w:bidi="ar-SA"/>
        </w:rPr>
        <w:t>项目</w:t>
      </w:r>
      <w:r>
        <w:rPr>
          <w:rFonts w:hint="eastAsia" w:ascii="宋体" w:hAnsi="宋体" w:eastAsia="宋体" w:cs="Times New Roman"/>
          <w:kern w:val="0"/>
          <w:sz w:val="21"/>
          <w:szCs w:val="21"/>
          <w:u w:val="single"/>
          <w:lang w:val="en-US" w:bidi="ar-SA"/>
        </w:rPr>
        <w:t>（项目编号：</w:t>
      </w:r>
      <w:r>
        <w:rPr>
          <w:rFonts w:hint="eastAsia" w:ascii="宋体" w:hAnsi="宋体" w:eastAsia="宋体" w:cs="Times New Roman"/>
          <w:kern w:val="0"/>
          <w:sz w:val="21"/>
          <w:szCs w:val="21"/>
          <w:u w:val="single"/>
          <w:lang w:val="en-US" w:eastAsia="zh-CN" w:bidi="ar-SA"/>
        </w:rPr>
        <w:t xml:space="preserve">                 </w:t>
      </w:r>
      <w:r>
        <w:rPr>
          <w:rFonts w:hint="eastAsia" w:ascii="宋体" w:hAnsi="宋体" w:eastAsia="宋体" w:cs="Times New Roman"/>
          <w:kern w:val="0"/>
          <w:sz w:val="21"/>
          <w:szCs w:val="21"/>
          <w:u w:val="single"/>
          <w:lang w:val="en-US" w:bidi="ar-SA"/>
        </w:rPr>
        <w:t>）</w:t>
      </w:r>
      <w:r>
        <w:rPr>
          <w:rFonts w:hint="eastAsia" w:ascii="宋体" w:hAnsi="宋体" w:eastAsia="宋体" w:cs="宋体"/>
          <w:kern w:val="0"/>
          <w:sz w:val="21"/>
          <w:szCs w:val="20"/>
          <w:lang w:val="en-US" w:bidi="ar-SA"/>
        </w:rPr>
        <w:t>公告，本签字或签章人愿意参加响应，提供响应文件中规定的服务，并证明提交的下列文件和说明是准确的和真实的。</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1.我方为本次采购所提交的所有证明其合格和资格的文件是真实的和正确的，并愿为其真实性和正确性承担法律责任；</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2.我方是依法注册的法人，在法律上、财务上和运作上完全独立。</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3.满足《中华人民共和国政府釆购法》第二十二条规定。</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3.1具有独立承担民事责任的能力。</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3.2具有良好的商业信誉和健全的财务会计制度。</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3.3具有依法缴纳税收和社会保障资金的良好记录。</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3.4具有履行合同所必需的设备和专业技术能力。</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3.5参加政府采购活动前三年内，在经营活动中没有重大违法记录。</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注：“重大违法”是指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3.6法律、行政法规规定的其他条件。</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4.单位负责人为同一人或者存在直接控股、管理关系的不同投标人，不得参加同一合同项下的政府采购活动。</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5.为采购项目提供整体设计、规范编制或者项目管理、监理、检测等服务的投标人，不得再参加该采购项目同一合同项下的其他采购活动。</w:t>
      </w:r>
    </w:p>
    <w:p>
      <w:pPr>
        <w:pStyle w:val="2"/>
        <w:spacing w:line="312" w:lineRule="auto"/>
        <w:rPr>
          <w:lang w:val="en-US"/>
        </w:rPr>
      </w:pPr>
    </w:p>
    <w:p>
      <w:pPr>
        <w:widowControl/>
        <w:autoSpaceDE/>
        <w:autoSpaceDN/>
        <w:snapToGrid w:val="0"/>
        <w:spacing w:before="0" w:after="0" w:line="360" w:lineRule="auto"/>
        <w:ind w:left="0" w:right="0"/>
        <w:jc w:val="both"/>
        <w:rPr>
          <w:rFonts w:hint="eastAsia" w:ascii="宋体" w:hAnsi="宋体" w:eastAsia="宋体" w:cs="宋体"/>
          <w:kern w:val="0"/>
          <w:sz w:val="21"/>
          <w:szCs w:val="20"/>
          <w:lang w:val="en-US" w:bidi="ar-SA"/>
        </w:rPr>
      </w:pPr>
      <w:r>
        <w:rPr>
          <w:rFonts w:hint="eastAsia" w:ascii="宋体" w:hAnsi="宋体" w:eastAsia="宋体" w:cs="宋体"/>
          <w:kern w:val="0"/>
          <w:sz w:val="21"/>
          <w:szCs w:val="20"/>
          <w:lang w:val="en-US" w:eastAsia="zh-CN" w:bidi="ar-SA"/>
        </w:rPr>
        <w:t>供应商</w:t>
      </w:r>
      <w:r>
        <w:rPr>
          <w:rFonts w:hint="eastAsia" w:ascii="宋体" w:hAnsi="宋体" w:eastAsia="宋体" w:cs="宋体"/>
          <w:kern w:val="0"/>
          <w:sz w:val="21"/>
          <w:szCs w:val="20"/>
          <w:lang w:val="en-US" w:bidi="ar-SA"/>
        </w:rPr>
        <w:t>授权代表签字或签章：</w:t>
      </w:r>
    </w:p>
    <w:p>
      <w:pPr>
        <w:widowControl/>
        <w:autoSpaceDE/>
        <w:autoSpaceDN/>
        <w:snapToGrid w:val="0"/>
        <w:spacing w:before="0" w:after="0" w:line="360" w:lineRule="auto"/>
        <w:ind w:left="0" w:right="0"/>
        <w:jc w:val="both"/>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供应商名称（加盖供应商公章）：</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jc w:val="both"/>
        <w:textAlignment w:val="auto"/>
        <w:rPr>
          <w:rFonts w:ascii="Times New Roman" w:hAnsi="Times New Roman" w:eastAsia="宋体" w:cs="Times New Roman"/>
          <w:kern w:val="0"/>
          <w:sz w:val="21"/>
          <w:szCs w:val="20"/>
          <w:lang w:val="zh-CN" w:bidi="ar-SA"/>
        </w:rPr>
      </w:pPr>
      <w:r>
        <w:rPr>
          <w:rFonts w:hint="eastAsia" w:ascii="宋体" w:hAnsi="宋体" w:eastAsia="宋体" w:cs="宋体"/>
          <w:kern w:val="0"/>
          <w:sz w:val="21"/>
          <w:szCs w:val="20"/>
          <w:lang w:val="en-US" w:bidi="ar-SA"/>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ascii="Times New Roman" w:hAnsi="Times New Roman" w:eastAsia="宋体" w:cs="Times New Roman"/>
          <w:kern w:val="0"/>
          <w:sz w:val="21"/>
          <w:szCs w:val="20"/>
          <w:lang w:val="zh-CN" w:bidi="ar-SA"/>
        </w:rPr>
      </w:pPr>
      <w:r>
        <w:rPr>
          <w:rFonts w:ascii="Times New Roman" w:hAnsi="Times New Roman" w:eastAsia="宋体" w:cs="Times New Roman"/>
          <w:kern w:val="0"/>
          <w:sz w:val="21"/>
          <w:szCs w:val="20"/>
          <w:lang w:val="zh-CN" w:bidi="ar-SA"/>
        </w:rPr>
        <w:br w:type="page"/>
      </w:r>
    </w:p>
    <w:p>
      <w:pPr>
        <w:pStyle w:val="4"/>
        <w:ind w:left="0" w:leftChars="0" w:firstLine="0" w:firstLineChars="0"/>
        <w:rPr>
          <w:rFonts w:hint="default"/>
          <w:lang w:val="en-US" w:eastAsia="zh-Hans"/>
        </w:rPr>
      </w:pPr>
      <w:r>
        <w:rPr>
          <w:rFonts w:hint="eastAsia" w:ascii="黑体" w:hAnsi="黑体" w:eastAsia="黑体" w:cs="黑体"/>
          <w:sz w:val="28"/>
          <w:szCs w:val="28"/>
          <w:lang w:val="en-US" w:eastAsia="zh-CN"/>
        </w:rPr>
        <w:t>附件5</w:t>
      </w:r>
    </w:p>
    <w:p>
      <w:pPr>
        <w:jc w:val="center"/>
        <w:rPr>
          <w:rFonts w:ascii="黑体" w:hAnsi="黑体" w:eastAsia="黑体"/>
          <w:bCs/>
          <w:sz w:val="32"/>
          <w:szCs w:val="32"/>
        </w:rPr>
      </w:pPr>
      <w:r>
        <w:rPr>
          <w:rFonts w:hint="eastAsia" w:ascii="黑体" w:hAnsi="黑体" w:eastAsia="黑体"/>
          <w:bCs/>
          <w:sz w:val="32"/>
          <w:szCs w:val="32"/>
          <w:lang w:val="en-US" w:eastAsia="zh-CN"/>
        </w:rPr>
        <w:t>现场勘查</w:t>
      </w:r>
      <w:r>
        <w:rPr>
          <w:rFonts w:hint="eastAsia" w:ascii="黑体" w:hAnsi="黑体" w:eastAsia="黑体"/>
          <w:bCs/>
          <w:sz w:val="32"/>
          <w:szCs w:val="32"/>
        </w:rPr>
        <w:t>报名表</w:t>
      </w:r>
    </w:p>
    <w:tbl>
      <w:tblPr>
        <w:tblStyle w:val="9"/>
        <w:tblW w:w="96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2133"/>
        <w:gridCol w:w="1762"/>
        <w:gridCol w:w="1055"/>
        <w:gridCol w:w="1617"/>
        <w:gridCol w:w="15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528"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项目名称</w:t>
            </w:r>
          </w:p>
        </w:tc>
        <w:tc>
          <w:tcPr>
            <w:tcW w:w="8127" w:type="dxa"/>
            <w:gridSpan w:val="5"/>
            <w:noWrap/>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8"/>
                <w:szCs w:val="28"/>
                <w:lang w:eastAsia="zh-CN"/>
              </w:rPr>
            </w:pPr>
            <w:r>
              <w:rPr>
                <w:rFonts w:hint="eastAsia" w:ascii="仿宋" w:hAnsi="仿宋" w:eastAsia="仿宋" w:cs="仿宋"/>
                <w:sz w:val="28"/>
                <w:szCs w:val="28"/>
              </w:rPr>
              <w:t>珠海市香洲区</w:t>
            </w:r>
            <w:r>
              <w:rPr>
                <w:rFonts w:hint="eastAsia" w:ascii="仿宋" w:hAnsi="仿宋" w:eastAsia="仿宋" w:cs="仿宋"/>
                <w:sz w:val="28"/>
                <w:szCs w:val="28"/>
                <w:lang w:val="en-US" w:eastAsia="zh-CN"/>
              </w:rPr>
              <w:t>第二</w:t>
            </w:r>
            <w:r>
              <w:rPr>
                <w:rFonts w:hint="eastAsia" w:ascii="仿宋" w:hAnsi="仿宋" w:eastAsia="仿宋" w:cs="仿宋"/>
                <w:sz w:val="28"/>
                <w:szCs w:val="28"/>
              </w:rPr>
              <w:t>人民医院</w:t>
            </w:r>
            <w:r>
              <w:rPr>
                <w:rFonts w:hint="eastAsia" w:ascii="仿宋" w:hAnsi="仿宋" w:eastAsia="仿宋" w:cs="仿宋"/>
                <w:sz w:val="28"/>
                <w:szCs w:val="28"/>
                <w:lang w:val="en-US" w:eastAsia="zh-CN"/>
              </w:rPr>
              <w:t>空调维保</w:t>
            </w:r>
            <w:r>
              <w:rPr>
                <w:rFonts w:hint="eastAsia" w:ascii="仿宋" w:hAnsi="仿宋" w:eastAsia="仿宋" w:cs="仿宋"/>
                <w:sz w:val="28"/>
                <w:szCs w:val="28"/>
              </w:rPr>
              <w:t>服务</w:t>
            </w:r>
            <w:r>
              <w:rPr>
                <w:rFonts w:hint="eastAsia" w:ascii="仿宋" w:hAnsi="仿宋" w:eastAsia="仿宋" w:cs="仿宋"/>
                <w:sz w:val="28"/>
                <w:szCs w:val="28"/>
                <w:lang w:val="en-US" w:eastAsia="zh-CN"/>
              </w:rPr>
              <w:t>采购项目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28"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项目编号</w:t>
            </w:r>
          </w:p>
        </w:tc>
        <w:tc>
          <w:tcPr>
            <w:tcW w:w="4950" w:type="dxa"/>
            <w:gridSpan w:val="3"/>
            <w:noWrap/>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HQDY2025017</w:t>
            </w:r>
          </w:p>
        </w:tc>
        <w:tc>
          <w:tcPr>
            <w:tcW w:w="1617"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lang w:eastAsia="zh-CN"/>
              </w:rPr>
              <w:t>包组</w:t>
            </w:r>
            <w:r>
              <w:rPr>
                <w:rFonts w:hint="default" w:ascii="仿宋" w:hAnsi="仿宋" w:eastAsia="仿宋" w:cs="仿宋"/>
                <w:sz w:val="28"/>
                <w:szCs w:val="28"/>
              </w:rPr>
              <w:t>号</w:t>
            </w:r>
          </w:p>
        </w:tc>
        <w:tc>
          <w:tcPr>
            <w:tcW w:w="1560" w:type="dxa"/>
            <w:noWrap/>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28" w:type="dxa"/>
            <w:vMerge w:val="restart"/>
            <w:noWrap/>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单位信息</w:t>
            </w:r>
          </w:p>
        </w:tc>
        <w:tc>
          <w:tcPr>
            <w:tcW w:w="2133" w:type="dxa"/>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Cs/>
                <w:kern w:val="0"/>
                <w:sz w:val="28"/>
                <w:szCs w:val="28"/>
              </w:rPr>
            </w:pPr>
            <w:r>
              <w:rPr>
                <w:rFonts w:hint="eastAsia" w:ascii="仿宋" w:hAnsi="仿宋" w:eastAsia="仿宋" w:cs="仿宋"/>
                <w:bCs/>
                <w:kern w:val="0"/>
                <w:sz w:val="28"/>
                <w:szCs w:val="28"/>
              </w:rPr>
              <w:t>单位名称</w:t>
            </w:r>
          </w:p>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r>
              <w:rPr>
                <w:rFonts w:hint="eastAsia" w:ascii="黑体" w:hAnsi="黑体" w:eastAsia="黑体" w:cs="黑体"/>
                <w:b w:val="0"/>
                <w:bCs w:val="0"/>
                <w:sz w:val="24"/>
                <w:szCs w:val="24"/>
              </w:rPr>
              <w:t>（全称）</w:t>
            </w:r>
          </w:p>
        </w:tc>
        <w:tc>
          <w:tcPr>
            <w:tcW w:w="5994" w:type="dxa"/>
            <w:gridSpan w:val="4"/>
            <w:noWrap/>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28" w:type="dxa"/>
            <w:vMerge w:val="continue"/>
            <w:noWrap/>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p>
        </w:tc>
        <w:tc>
          <w:tcPr>
            <w:tcW w:w="2133" w:type="dxa"/>
            <w:noWrap/>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统一社会信用代码</w:t>
            </w:r>
          </w:p>
        </w:tc>
        <w:tc>
          <w:tcPr>
            <w:tcW w:w="2817" w:type="dxa"/>
            <w:gridSpan w:val="2"/>
            <w:noWrap/>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p>
        </w:tc>
        <w:tc>
          <w:tcPr>
            <w:tcW w:w="1617" w:type="dxa"/>
            <w:noWrap/>
            <w:vAlign w:val="center"/>
          </w:tcPr>
          <w:p>
            <w:pPr>
              <w:keepNext w:val="0"/>
              <w:keepLines w:val="0"/>
              <w:suppressLineNumbers w:val="0"/>
              <w:adjustRightInd w:val="0"/>
              <w:snapToGrid w:val="0"/>
              <w:spacing w:before="0" w:beforeAutospacing="0" w:after="0" w:afterAutospacing="0"/>
              <w:ind w:left="0" w:right="0"/>
              <w:jc w:val="center"/>
              <w:rPr>
                <w:rFonts w:hint="eastAsia" w:ascii="黑体" w:hAnsi="黑体" w:eastAsia="黑体" w:cs="黑体"/>
                <w:b w:val="0"/>
                <w:bCs w:val="0"/>
                <w:sz w:val="24"/>
                <w:szCs w:val="24"/>
              </w:rPr>
            </w:pPr>
            <w:r>
              <w:rPr>
                <w:rFonts w:hint="eastAsia" w:ascii="仿宋" w:hAnsi="仿宋" w:eastAsia="仿宋" w:cs="仿宋"/>
                <w:sz w:val="28"/>
                <w:szCs w:val="28"/>
              </w:rPr>
              <w:t>固定电话</w:t>
            </w:r>
          </w:p>
        </w:tc>
        <w:tc>
          <w:tcPr>
            <w:tcW w:w="1560"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28" w:type="dxa"/>
            <w:vMerge w:val="continue"/>
            <w:noWrap/>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p>
        </w:tc>
        <w:tc>
          <w:tcPr>
            <w:tcW w:w="2133" w:type="dxa"/>
            <w:noWrap/>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项目联系人</w:t>
            </w:r>
          </w:p>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姓名</w:t>
            </w:r>
          </w:p>
        </w:tc>
        <w:tc>
          <w:tcPr>
            <w:tcW w:w="2817" w:type="dxa"/>
            <w:gridSpan w:val="2"/>
            <w:noWrap/>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p>
        </w:tc>
        <w:tc>
          <w:tcPr>
            <w:tcW w:w="1617"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项目联系人手机</w:t>
            </w:r>
          </w:p>
        </w:tc>
        <w:tc>
          <w:tcPr>
            <w:tcW w:w="1560"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28" w:type="dxa"/>
            <w:vMerge w:val="continue"/>
            <w:noWrap/>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p>
        </w:tc>
        <w:tc>
          <w:tcPr>
            <w:tcW w:w="2133"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邮箱</w:t>
            </w:r>
          </w:p>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r>
              <w:rPr>
                <w:rFonts w:hint="eastAsia" w:ascii="黑体" w:hAnsi="黑体" w:eastAsia="黑体" w:cs="黑体"/>
                <w:b w:val="0"/>
                <w:bCs w:val="0"/>
                <w:sz w:val="24"/>
                <w:szCs w:val="24"/>
              </w:rPr>
              <w:t>（非常重要！请确保正确）</w:t>
            </w:r>
          </w:p>
        </w:tc>
        <w:tc>
          <w:tcPr>
            <w:tcW w:w="5994" w:type="dxa"/>
            <w:gridSpan w:val="4"/>
            <w:noWrap/>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2" w:hRule="atLeast"/>
          <w:jc w:val="center"/>
        </w:trPr>
        <w:tc>
          <w:tcPr>
            <w:tcW w:w="5423" w:type="dxa"/>
            <w:gridSpan w:val="3"/>
            <w:noWrap/>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承诺：我</w:t>
            </w:r>
            <w:r>
              <w:rPr>
                <w:rFonts w:hint="eastAsia" w:ascii="仿宋" w:hAnsi="仿宋" w:eastAsia="仿宋" w:cs="仿宋"/>
                <w:sz w:val="28"/>
                <w:szCs w:val="28"/>
                <w:lang w:val="en-US" w:eastAsia="zh-CN"/>
              </w:rPr>
              <w:t>单位</w:t>
            </w:r>
            <w:r>
              <w:rPr>
                <w:rFonts w:hint="eastAsia" w:ascii="仿宋" w:hAnsi="仿宋" w:eastAsia="仿宋" w:cs="仿宋"/>
                <w:sz w:val="28"/>
                <w:szCs w:val="28"/>
              </w:rPr>
              <w:t>承诺以上所填资料真实可靠。</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bCs w:val="0"/>
                <w:kern w:val="0"/>
                <w:sz w:val="28"/>
                <w:szCs w:val="28"/>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Cs/>
                <w:kern w:val="0"/>
                <w:sz w:val="28"/>
                <w:szCs w:val="28"/>
                <w:u w:val="single"/>
              </w:rPr>
            </w:pPr>
            <w:r>
              <w:rPr>
                <w:rFonts w:hint="eastAsia" w:ascii="仿宋" w:hAnsi="仿宋" w:eastAsia="仿宋" w:cs="仿宋"/>
                <w:bCs/>
                <w:kern w:val="0"/>
                <w:sz w:val="28"/>
                <w:szCs w:val="28"/>
                <w:lang w:val="en-US" w:eastAsia="zh-CN"/>
              </w:rPr>
              <w:t>勘查</w:t>
            </w:r>
            <w:r>
              <w:rPr>
                <w:rFonts w:hint="eastAsia" w:ascii="仿宋" w:hAnsi="仿宋" w:eastAsia="仿宋" w:cs="仿宋"/>
                <w:bCs/>
                <w:kern w:val="0"/>
                <w:sz w:val="28"/>
                <w:szCs w:val="28"/>
              </w:rPr>
              <w:t>人签字：</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p>
          <w:p>
            <w:pPr>
              <w:pStyle w:val="4"/>
              <w:spacing w:line="240" w:lineRule="auto"/>
              <w:ind w:left="0" w:leftChars="0" w:firstLine="0" w:firstLineChars="0"/>
              <w:rPr>
                <w:rFonts w:hint="eastAsia" w:ascii="仿宋" w:hAnsi="仿宋" w:eastAsia="仿宋" w:cs="仿宋"/>
                <w:sz w:val="28"/>
                <w:szCs w:val="28"/>
              </w:rPr>
            </w:pPr>
          </w:p>
          <w:p>
            <w:pPr>
              <w:keepNext w:val="0"/>
              <w:keepLines w:val="0"/>
              <w:suppressLineNumbers w:val="0"/>
              <w:adjustRightInd w:val="0"/>
              <w:snapToGrid w:val="0"/>
              <w:spacing w:before="0" w:beforeAutospacing="0" w:after="0" w:afterAutospacing="0" w:line="240" w:lineRule="auto"/>
              <w:ind w:left="0" w:right="0"/>
              <w:rPr>
                <w:rFonts w:hint="default" w:ascii="仿宋" w:hAnsi="仿宋" w:eastAsia="仿宋" w:cs="仿宋"/>
                <w:sz w:val="28"/>
                <w:szCs w:val="28"/>
              </w:rPr>
            </w:pPr>
            <w:r>
              <w:rPr>
                <w:rFonts w:hint="eastAsia" w:ascii="仿宋" w:hAnsi="仿宋" w:eastAsia="仿宋" w:cs="仿宋"/>
                <w:bCs/>
                <w:kern w:val="0"/>
                <w:sz w:val="28"/>
                <w:szCs w:val="28"/>
              </w:rPr>
              <w:t>报名日期：</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rPr>
              <w:t>年</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rPr>
              <w:t>月</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rPr>
              <w:t>日</w:t>
            </w:r>
          </w:p>
        </w:tc>
        <w:tc>
          <w:tcPr>
            <w:tcW w:w="4232" w:type="dxa"/>
            <w:gridSpan w:val="3"/>
            <w:noWrap/>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单位盖章：</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rPr>
            </w:pPr>
          </w:p>
          <w:p>
            <w:pPr>
              <w:pStyle w:val="4"/>
              <w:ind w:left="0" w:leftChars="0" w:firstLine="0" w:firstLineChars="0"/>
              <w:rPr>
                <w:rFonts w:hint="default"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528"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声明</w:t>
            </w:r>
          </w:p>
        </w:tc>
        <w:tc>
          <w:tcPr>
            <w:tcW w:w="8127" w:type="dxa"/>
            <w:gridSpan w:val="5"/>
            <w:noWrap/>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eastAsia="仿宋"/>
                <w:lang w:val="en-US" w:eastAsia="zh-CN"/>
              </w:rPr>
            </w:pPr>
            <w:r>
              <w:rPr>
                <w:rFonts w:hint="eastAsia" w:ascii="仿宋" w:hAnsi="仿宋" w:eastAsia="仿宋" w:cs="仿宋"/>
                <w:sz w:val="28"/>
                <w:szCs w:val="28"/>
                <w:lang w:val="en-US" w:eastAsia="zh-CN"/>
              </w:rPr>
              <w:t>参与市场调研勘查</w:t>
            </w:r>
            <w:r>
              <w:rPr>
                <w:rFonts w:hint="eastAsia" w:ascii="仿宋" w:hAnsi="仿宋" w:eastAsia="仿宋" w:cs="仿宋"/>
                <w:sz w:val="28"/>
                <w:szCs w:val="28"/>
                <w:lang w:eastAsia="zh-CN"/>
              </w:rPr>
              <w:t>单位</w:t>
            </w:r>
            <w:r>
              <w:rPr>
                <w:rFonts w:hint="eastAsia" w:ascii="仿宋" w:hAnsi="仿宋" w:eastAsia="仿宋" w:cs="仿宋"/>
                <w:sz w:val="28"/>
                <w:szCs w:val="28"/>
                <w:lang w:val="en-US" w:eastAsia="zh-CN"/>
              </w:rPr>
              <w:t>发送本项目报名表至采购公告指定邮箱，视为有效送达。</w:t>
            </w:r>
          </w:p>
        </w:tc>
      </w:tr>
    </w:tbl>
    <w:p>
      <w:pPr>
        <w:widowControl w:val="0"/>
        <w:jc w:val="both"/>
        <w:rPr>
          <w:rFonts w:ascii="宋体" w:hAnsi="Courier New" w:cs="Courier New" w:eastAsiaTheme="minorEastAsia"/>
          <w:kern w:val="2"/>
          <w:sz w:val="21"/>
          <w:szCs w:val="21"/>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ascii="Times New Roman" w:hAnsi="Times New Roman" w:eastAsia="宋体" w:cs="Times New Roman"/>
          <w:kern w:val="0"/>
          <w:sz w:val="21"/>
          <w:szCs w:val="20"/>
          <w:lang w:val="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ascii="Times New Roman" w:hAnsi="Times New Roman" w:eastAsia="宋体" w:cs="Times New Roman"/>
          <w:kern w:val="0"/>
          <w:sz w:val="21"/>
          <w:szCs w:val="20"/>
          <w:lang w:val="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ascii="Times New Roman" w:hAnsi="Times New Roman" w:eastAsia="宋体" w:cs="Times New Roman"/>
          <w:kern w:val="0"/>
          <w:sz w:val="21"/>
          <w:szCs w:val="20"/>
          <w:lang w:val="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附件6</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珠海市</w:t>
      </w:r>
      <w:r>
        <w:rPr>
          <w:rFonts w:hint="eastAsia" w:ascii="黑体" w:hAnsi="黑体" w:eastAsia="黑体" w:cs="黑体"/>
          <w:sz w:val="28"/>
          <w:szCs w:val="28"/>
          <w:lang w:eastAsia="zh-CN"/>
        </w:rPr>
        <w:t>香洲区第二人民医院</w:t>
      </w:r>
      <w:r>
        <w:rPr>
          <w:rFonts w:hint="eastAsia" w:ascii="黑体" w:hAnsi="黑体" w:eastAsia="黑体" w:cs="黑体"/>
          <w:sz w:val="28"/>
          <w:szCs w:val="28"/>
          <w:lang w:val="en-US" w:eastAsia="zh-CN"/>
        </w:rPr>
        <w:t>空调维保</w:t>
      </w:r>
      <w:r>
        <w:rPr>
          <w:rFonts w:hint="eastAsia" w:ascii="黑体" w:hAnsi="黑体" w:eastAsia="黑体" w:cs="黑体"/>
          <w:sz w:val="28"/>
          <w:szCs w:val="28"/>
          <w:lang w:eastAsia="zh-CN"/>
        </w:rPr>
        <w:t>服务项目</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报价表</w:t>
      </w: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4370"/>
        <w:gridCol w:w="3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70" w:type="pct"/>
            <w:tcBorders>
              <w:top w:val="single" w:color="auto" w:sz="4" w:space="0"/>
            </w:tcBorders>
            <w:shd w:val="clear" w:color="auto" w:fill="EEECE1"/>
            <w:noWrap w:val="0"/>
            <w:vAlign w:val="center"/>
          </w:tcPr>
          <w:p>
            <w:pPr>
              <w:snapToGrid w:val="0"/>
              <w:spacing w:line="240" w:lineRule="auto"/>
              <w:ind w:right="-38" w:rightChars="-18"/>
              <w:jc w:val="center"/>
              <w:rPr>
                <w:rFonts w:ascii="宋体" w:hAnsi="宋体" w:cs="宋体"/>
                <w:b/>
                <w:bCs/>
              </w:rPr>
            </w:pPr>
            <w:r>
              <w:rPr>
                <w:rFonts w:hint="eastAsia" w:ascii="宋体" w:hAnsi="宋体" w:cs="宋体"/>
                <w:b/>
                <w:bCs/>
              </w:rPr>
              <w:t>项目名称</w:t>
            </w:r>
          </w:p>
        </w:tc>
        <w:tc>
          <w:tcPr>
            <w:tcW w:w="2412" w:type="pct"/>
            <w:tcBorders>
              <w:top w:val="single" w:color="auto" w:sz="4" w:space="0"/>
            </w:tcBorders>
            <w:shd w:val="clear" w:color="auto" w:fill="EEECE1"/>
            <w:noWrap w:val="0"/>
            <w:vAlign w:val="center"/>
          </w:tcPr>
          <w:p>
            <w:pPr>
              <w:snapToGrid w:val="0"/>
              <w:spacing w:line="240" w:lineRule="auto"/>
              <w:ind w:right="-38" w:rightChars="-18"/>
              <w:jc w:val="center"/>
              <w:rPr>
                <w:rFonts w:hint="default" w:ascii="宋体" w:hAnsi="宋体" w:cs="宋体" w:eastAsiaTheme="minorEastAsia"/>
                <w:b/>
                <w:bCs/>
                <w:lang w:val="en-US" w:eastAsia="zh-CN"/>
              </w:rPr>
            </w:pPr>
            <w:r>
              <w:rPr>
                <w:rFonts w:hint="eastAsia" w:ascii="宋体" w:hAnsi="宋体" w:cs="宋体"/>
                <w:b/>
                <w:bCs/>
                <w:lang w:val="en-US" w:eastAsia="zh-CN"/>
              </w:rPr>
              <w:t>维保方式</w:t>
            </w:r>
          </w:p>
        </w:tc>
        <w:tc>
          <w:tcPr>
            <w:tcW w:w="1817" w:type="pct"/>
            <w:tcBorders>
              <w:top w:val="single" w:color="auto" w:sz="4" w:space="0"/>
            </w:tcBorders>
            <w:shd w:val="clear" w:color="auto" w:fill="EEECE1"/>
            <w:noWrap w:val="0"/>
            <w:vAlign w:val="center"/>
          </w:tcPr>
          <w:p>
            <w:pPr>
              <w:snapToGrid w:val="0"/>
              <w:spacing w:line="240" w:lineRule="auto"/>
              <w:ind w:right="-38" w:rightChars="-18"/>
              <w:jc w:val="center"/>
              <w:rPr>
                <w:rFonts w:hint="eastAsia" w:ascii="宋体" w:hAnsi="宋体" w:cs="宋体"/>
                <w:b/>
                <w:bCs/>
              </w:rPr>
            </w:pPr>
            <w:r>
              <w:rPr>
                <w:rFonts w:hint="eastAsia" w:ascii="宋体" w:hAnsi="宋体" w:cs="宋体"/>
                <w:b/>
                <w:bCs/>
                <w:lang w:val="en-US" w:eastAsia="zh-CN"/>
              </w:rPr>
              <w:t>投标总价（含税价）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jc w:val="center"/>
        </w:trPr>
        <w:tc>
          <w:tcPr>
            <w:tcW w:w="770" w:type="pct"/>
            <w:vMerge w:val="restart"/>
            <w:noWrap w:val="0"/>
            <w:vAlign w:val="center"/>
          </w:tcPr>
          <w:p>
            <w:pPr>
              <w:spacing w:line="360" w:lineRule="auto"/>
              <w:ind w:left="-94" w:leftChars="-45" w:right="-69" w:rightChars="-33"/>
              <w:jc w:val="center"/>
              <w:rPr>
                <w:rFonts w:hint="eastAsia"/>
                <w:lang w:val="en-US" w:eastAsia="zh-CN"/>
              </w:rPr>
            </w:pPr>
            <w:r>
              <w:rPr>
                <w:rFonts w:hint="eastAsia"/>
                <w:lang w:val="en-US" w:eastAsia="zh-CN"/>
              </w:rPr>
              <w:t>珠海市香洲区第二人民医院空调维保服务采购项目</w:t>
            </w:r>
          </w:p>
          <w:p>
            <w:pPr>
              <w:pStyle w:val="2"/>
              <w:rPr>
                <w:rFonts w:hint="eastAsia"/>
                <w:lang w:eastAsia="zh-CN"/>
              </w:rPr>
            </w:pPr>
          </w:p>
        </w:tc>
        <w:tc>
          <w:tcPr>
            <w:tcW w:w="2412" w:type="pct"/>
            <w:noWrap w:val="0"/>
            <w:vAlign w:val="center"/>
          </w:tcPr>
          <w:p>
            <w:pPr>
              <w:pStyle w:val="2"/>
              <w:rPr>
                <w:rFonts w:hint="eastAsia" w:asciiTheme="minorHAnsi" w:hAnsiTheme="minorHAnsi" w:eastAsiaTheme="minorEastAsia" w:cstheme="minorBidi"/>
                <w:kern w:val="2"/>
                <w:sz w:val="21"/>
                <w:szCs w:val="24"/>
                <w:lang w:val="en-US" w:eastAsia="zh-CN" w:bidi="ar-SA"/>
              </w:rPr>
            </w:pPr>
            <w:r>
              <w:rPr>
                <w:rFonts w:hint="eastAsia" w:cstheme="minorBidi"/>
                <w:b/>
                <w:bCs/>
                <w:kern w:val="2"/>
                <w:sz w:val="21"/>
                <w:szCs w:val="24"/>
                <w:lang w:val="en-US" w:eastAsia="zh-CN" w:bidi="ar-SA"/>
              </w:rPr>
              <w:t>方式1：</w:t>
            </w:r>
            <w:r>
              <w:rPr>
                <w:rFonts w:hint="eastAsia" w:asciiTheme="minorHAnsi" w:hAnsiTheme="minorHAnsi" w:eastAsiaTheme="minorEastAsia" w:cstheme="minorBidi"/>
                <w:b/>
                <w:bCs/>
                <w:kern w:val="2"/>
                <w:sz w:val="21"/>
                <w:szCs w:val="24"/>
                <w:lang w:val="en-US" w:eastAsia="zh-CN" w:bidi="ar-SA"/>
              </w:rPr>
              <w:t>采用全包责任方式</w:t>
            </w:r>
            <w:r>
              <w:rPr>
                <w:rFonts w:hint="eastAsia" w:cstheme="minorBidi"/>
                <w:kern w:val="2"/>
                <w:sz w:val="21"/>
                <w:szCs w:val="24"/>
                <w:lang w:val="en-US" w:eastAsia="zh-CN" w:bidi="ar-SA"/>
              </w:rPr>
              <w:t>（包括服务范围内的人工费、管理费用、相关工具用具及劳保用品服装的使用费用、维护期内所有正常使用过程中损坏的零部件更换费、材料费、物资费、设备折旧费、加班费、突发作业费、保险费及各项税费等一切与完成本项目相关费用及合同实施过程中应预见和不可预见费用。）</w:t>
            </w:r>
          </w:p>
        </w:tc>
        <w:tc>
          <w:tcPr>
            <w:tcW w:w="1817" w:type="pct"/>
            <w:noWrap w:val="0"/>
            <w:vAlign w:val="center"/>
          </w:tcPr>
          <w:p>
            <w:pPr>
              <w:spacing w:line="360" w:lineRule="auto"/>
              <w:rPr>
                <w:rFonts w:hAnsi="宋体" w:cs="宋体"/>
                <w:u w:val="single"/>
              </w:rPr>
            </w:pPr>
            <w:r>
              <w:rPr>
                <w:rFonts w:hint="eastAsia" w:hAnsi="宋体" w:cs="宋体"/>
                <w:u w:val="single"/>
              </w:rPr>
              <w:t xml:space="preserve">大写：       </w:t>
            </w:r>
            <w:r>
              <w:rPr>
                <w:rFonts w:hint="eastAsia" w:cs="宋体"/>
                <w:u w:val="single"/>
                <w:lang w:val="en-US" w:eastAsia="zh-CN"/>
              </w:rPr>
              <w:t xml:space="preserve">    </w:t>
            </w:r>
            <w:r>
              <w:rPr>
                <w:rFonts w:hint="eastAsia" w:hAnsi="宋体" w:cs="宋体"/>
                <w:u w:val="single"/>
              </w:rPr>
              <w:t xml:space="preserve">    </w:t>
            </w:r>
            <w:r>
              <w:rPr>
                <w:rFonts w:hint="eastAsia" w:ascii="宋体" w:hAnsi="宋体" w:cs="宋体"/>
              </w:rPr>
              <w:t>（元）</w:t>
            </w:r>
          </w:p>
          <w:p>
            <w:pPr>
              <w:spacing w:line="360" w:lineRule="auto"/>
              <w:rPr>
                <w:rFonts w:hint="eastAsia" w:ascii="宋体" w:hAnsi="宋体" w:cs="宋体"/>
              </w:rPr>
            </w:pPr>
            <w:r>
              <w:rPr>
                <w:rFonts w:hint="eastAsia" w:ascii="宋体" w:hAnsi="宋体" w:cs="宋体"/>
                <w:u w:val="single"/>
              </w:rPr>
              <w:t xml:space="preserve">小写：               </w:t>
            </w:r>
            <w:r>
              <w:rPr>
                <w:rFonts w:hint="eastAsia" w:ascii="宋体" w:hAnsi="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jc w:val="center"/>
        </w:trPr>
        <w:tc>
          <w:tcPr>
            <w:tcW w:w="770" w:type="pct"/>
            <w:vMerge w:val="continue"/>
            <w:noWrap w:val="0"/>
            <w:vAlign w:val="center"/>
          </w:tcPr>
          <w:p>
            <w:pPr>
              <w:pStyle w:val="2"/>
              <w:rPr>
                <w:rFonts w:hint="eastAsia" w:asciiTheme="minorHAnsi" w:hAnsiTheme="minorHAnsi" w:eastAsiaTheme="minorEastAsia" w:cstheme="minorBidi"/>
                <w:kern w:val="2"/>
                <w:sz w:val="21"/>
                <w:szCs w:val="24"/>
                <w:lang w:val="en-US" w:eastAsia="zh-CN" w:bidi="ar-SA"/>
              </w:rPr>
            </w:pPr>
          </w:p>
        </w:tc>
        <w:tc>
          <w:tcPr>
            <w:tcW w:w="2412" w:type="pct"/>
            <w:noWrap w:val="0"/>
            <w:vAlign w:val="center"/>
          </w:tcPr>
          <w:p>
            <w:pPr>
              <w:pStyle w:val="2"/>
              <w:rPr>
                <w:rFonts w:hint="eastAsia" w:asciiTheme="minorHAnsi" w:hAnsiTheme="minorHAnsi" w:eastAsiaTheme="minorEastAsia" w:cstheme="minorBidi"/>
                <w:kern w:val="2"/>
                <w:sz w:val="21"/>
                <w:szCs w:val="24"/>
                <w:lang w:val="en-US" w:eastAsia="zh-CN" w:bidi="ar-SA"/>
              </w:rPr>
            </w:pPr>
            <w:r>
              <w:rPr>
                <w:rFonts w:hint="eastAsia" w:cstheme="minorBidi"/>
                <w:b/>
                <w:bCs/>
                <w:kern w:val="2"/>
                <w:sz w:val="21"/>
                <w:szCs w:val="24"/>
                <w:lang w:val="en-US" w:eastAsia="zh-CN" w:bidi="ar-SA"/>
              </w:rPr>
              <w:t>方式2：</w:t>
            </w:r>
            <w:r>
              <w:rPr>
                <w:rFonts w:hint="eastAsia" w:asciiTheme="minorHAnsi" w:hAnsiTheme="minorHAnsi" w:eastAsiaTheme="minorEastAsia" w:cstheme="minorBidi"/>
                <w:b/>
                <w:bCs/>
                <w:kern w:val="2"/>
                <w:sz w:val="21"/>
                <w:szCs w:val="24"/>
                <w:lang w:val="en-US" w:eastAsia="zh-CN" w:bidi="ar-SA"/>
              </w:rPr>
              <w:t>采用半包的责任方式</w:t>
            </w:r>
            <w:r>
              <w:rPr>
                <w:rFonts w:hint="eastAsia"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即含人工及除压缩机除外所有配件，例如空调补加雪种、显示板、控制板、尘网、摇控器、风轮、风扇、电容、接触器等，单价300元以内（含300元）的配件由服务公司承担相应更换费用，单价超过300元以上的由医院归口管理部门确认后由医院承担相应更换费用）。</w:t>
            </w:r>
          </w:p>
        </w:tc>
        <w:tc>
          <w:tcPr>
            <w:tcW w:w="1817" w:type="pct"/>
            <w:noWrap w:val="0"/>
            <w:vAlign w:val="center"/>
          </w:tcPr>
          <w:p>
            <w:pPr>
              <w:spacing w:line="360" w:lineRule="auto"/>
              <w:rPr>
                <w:rFonts w:hAnsi="宋体" w:cs="宋体"/>
                <w:u w:val="single"/>
              </w:rPr>
            </w:pPr>
            <w:r>
              <w:rPr>
                <w:rFonts w:hint="eastAsia" w:hAnsi="宋体" w:cs="宋体"/>
                <w:u w:val="single"/>
              </w:rPr>
              <w:t xml:space="preserve">大写：       </w:t>
            </w:r>
            <w:r>
              <w:rPr>
                <w:rFonts w:hint="eastAsia" w:cs="宋体"/>
                <w:u w:val="single"/>
                <w:lang w:val="en-US" w:eastAsia="zh-CN"/>
              </w:rPr>
              <w:t xml:space="preserve">    </w:t>
            </w:r>
            <w:r>
              <w:rPr>
                <w:rFonts w:hint="eastAsia" w:hAnsi="宋体" w:cs="宋体"/>
                <w:u w:val="single"/>
              </w:rPr>
              <w:t xml:space="preserve">    </w:t>
            </w:r>
            <w:r>
              <w:rPr>
                <w:rFonts w:hint="eastAsia" w:ascii="宋体" w:hAnsi="宋体" w:cs="宋体"/>
              </w:rPr>
              <w:t>（元）</w:t>
            </w:r>
          </w:p>
          <w:p>
            <w:pPr>
              <w:spacing w:line="360" w:lineRule="auto"/>
              <w:rPr>
                <w:rFonts w:hint="eastAsia" w:ascii="宋体" w:hAnsi="宋体" w:cs="宋体"/>
                <w:u w:val="single"/>
              </w:rPr>
            </w:pPr>
            <w:r>
              <w:rPr>
                <w:rFonts w:hint="eastAsia" w:ascii="宋体" w:hAnsi="宋体" w:cs="宋体"/>
                <w:u w:val="single"/>
              </w:rPr>
              <w:t xml:space="preserve">小写：               </w:t>
            </w:r>
            <w:r>
              <w:rPr>
                <w:rFonts w:hint="eastAsia" w:ascii="宋体" w:hAnsi="宋体" w:cs="宋体"/>
              </w:rPr>
              <w:t>（元）</w:t>
            </w:r>
          </w:p>
        </w:tc>
      </w:tr>
    </w:tbl>
    <w:p>
      <w:pPr>
        <w:widowControl/>
        <w:autoSpaceDE/>
        <w:autoSpaceDN/>
        <w:spacing w:before="0" w:after="0" w:line="400" w:lineRule="exact"/>
        <w:ind w:left="945" w:right="0" w:hanging="945" w:hangingChars="450"/>
        <w:jc w:val="left"/>
        <w:rPr>
          <w:rFonts w:ascii="宋体" w:hAnsi="宋体" w:cs="宋体"/>
          <w:color w:val="auto"/>
          <w:sz w:val="21"/>
          <w:szCs w:val="20"/>
          <w:highlight w:val="none"/>
          <w:lang w:val="en-US" w:bidi="ar-SA"/>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cs="宋体"/>
        </w:rPr>
      </w:pPr>
      <w:r>
        <w:rPr>
          <w:rFonts w:hint="eastAsia" w:ascii="宋体" w:hAnsi="宋体" w:cs="宋体"/>
        </w:rPr>
        <w:t xml:space="preserve">报价单位授权代表签字或签章：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cs="宋体"/>
        </w:rPr>
      </w:pPr>
      <w:r>
        <w:rPr>
          <w:rFonts w:hint="eastAsia" w:ascii="宋体" w:hAnsi="宋体" w:cs="宋体"/>
        </w:rPr>
        <w:t xml:space="preserve">报价单位名称（加盖投标人公章）：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cs="宋体"/>
          <w:b/>
          <w:bCs/>
        </w:rPr>
      </w:pPr>
      <w:r>
        <w:rPr>
          <w:rFonts w:hint="eastAsia" w:ascii="宋体" w:hAnsi="宋体" w:cs="宋体"/>
        </w:rPr>
        <w:t xml:space="preserve">日期：              </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firstLine="315" w:firstLineChars="150"/>
        <w:jc w:val="both"/>
        <w:textAlignment w:val="auto"/>
        <w:rPr>
          <w:rFonts w:hint="eastAsia" w:ascii="宋体" w:hAnsi="宋体" w:cs="宋体"/>
          <w:szCs w:val="21"/>
        </w:rPr>
      </w:pP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firstLine="315" w:firstLineChars="150"/>
        <w:jc w:val="both"/>
        <w:textAlignment w:val="auto"/>
        <w:rPr>
          <w:rFonts w:hint="eastAsia" w:ascii="宋体" w:hAnsi="宋体" w:cs="宋体"/>
          <w:szCs w:val="21"/>
        </w:rPr>
      </w:pPr>
      <w:r>
        <w:rPr>
          <w:rFonts w:hint="eastAsia" w:ascii="宋体" w:hAnsi="宋体" w:cs="宋体"/>
          <w:szCs w:val="21"/>
        </w:rPr>
        <w:t>备注：</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firstLine="315" w:firstLineChars="150"/>
        <w:jc w:val="both"/>
        <w:textAlignment w:val="auto"/>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中文大写金额用汉字，如壹、贰、叁、肆、伍、陆、柒、捌、玖、拾、佰、仟、万、亿、元、角、分、零、整（正）等。</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firstLine="315" w:firstLineChars="150"/>
        <w:jc w:val="both"/>
        <w:textAlignment w:val="auto"/>
        <w:rPr>
          <w:rFonts w:hint="eastAsia" w:ascii="宋体" w:hAnsi="宋体" w:cs="宋体"/>
          <w:szCs w:val="21"/>
        </w:rPr>
      </w:pPr>
      <w:r>
        <w:rPr>
          <w:rFonts w:hint="eastAsia" w:ascii="宋体" w:hAnsi="宋体" w:cs="宋体"/>
          <w:szCs w:val="21"/>
        </w:rPr>
        <w:t>2．报标总价填写无条件折扣后的总价，不得填写除价格外的任何其他优惠。有条件折扣不得填写，报价将无效。</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firstLine="315" w:firstLineChars="150"/>
        <w:jc w:val="both"/>
        <w:textAlignment w:val="auto"/>
        <w:rPr>
          <w:rFonts w:hint="eastAsia" w:ascii="宋体" w:hAnsi="宋体" w:cs="宋体"/>
          <w:szCs w:val="21"/>
        </w:rPr>
      </w:pPr>
      <w:r>
        <w:rPr>
          <w:rFonts w:hint="eastAsia" w:ascii="宋体" w:hAnsi="宋体" w:cs="宋体"/>
          <w:szCs w:val="21"/>
        </w:rPr>
        <w:t>3．报价形式为总价包干，包含如人力成本、差旅费、为完成服务产生的必要其他费用、税费等一切与完成本项目相关费用及合同实施过程中应预见和不可预见费用。所有价格均应以人民币报价，金额单位为元。</w:t>
      </w:r>
    </w:p>
    <w:p>
      <w:pPr>
        <w:spacing w:line="240" w:lineRule="auto"/>
        <w:ind w:firstLine="0" w:firstLineChars="0"/>
        <w:rPr>
          <w:rFonts w:hint="eastAsia" w:ascii="宋体" w:hAnsi="宋体" w:cs="宋体"/>
          <w:bCs w:val="0"/>
          <w:szCs w:val="21"/>
        </w:rPr>
      </w:pPr>
      <w:r>
        <w:rPr>
          <w:rFonts w:hint="eastAsia" w:ascii="宋体" w:hAnsi="宋体" w:cs="宋体"/>
          <w:bCs w:val="0"/>
          <w:szCs w:val="21"/>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附件7</w:t>
      </w:r>
    </w:p>
    <w:p>
      <w:pPr>
        <w:widowControl w:val="0"/>
        <w:autoSpaceDE/>
        <w:autoSpaceDN/>
        <w:spacing w:before="0" w:after="0" w:line="360" w:lineRule="auto"/>
        <w:ind w:left="0" w:right="0" w:firstLine="0" w:firstLineChars="0"/>
        <w:jc w:val="center"/>
        <w:rPr>
          <w:rFonts w:hint="eastAsia" w:ascii="宋体" w:hAnsi="宋体" w:eastAsia="宋体" w:cs="Times New Roman"/>
          <w:b/>
          <w:sz w:val="21"/>
          <w:szCs w:val="21"/>
          <w:lang w:val="en-US" w:eastAsia="zh-CN" w:bidi="ar-SA"/>
        </w:rPr>
      </w:pPr>
      <w:r>
        <w:rPr>
          <w:rFonts w:hint="eastAsia" w:ascii="Times New Roman" w:hAnsi="宋体" w:eastAsia="宋体" w:cs="Times New Roman"/>
          <w:b/>
          <w:bCs/>
          <w:kern w:val="2"/>
          <w:sz w:val="24"/>
          <w:szCs w:val="24"/>
          <w:lang w:val="en-US" w:bidi="ar-SA"/>
        </w:rPr>
        <w:t>中小企业声明函</w:t>
      </w:r>
      <w:r>
        <w:rPr>
          <w:rFonts w:hint="eastAsia" w:ascii="Times New Roman" w:hAnsi="宋体" w:eastAsia="宋体" w:cs="Times New Roman"/>
          <w:b/>
          <w:bCs/>
          <w:kern w:val="2"/>
          <w:sz w:val="24"/>
          <w:szCs w:val="24"/>
          <w:lang w:val="en-US" w:eastAsia="zh-CN" w:bidi="ar-SA"/>
        </w:rPr>
        <w:t>（参考格式）</w:t>
      </w:r>
    </w:p>
    <w:p>
      <w:pPr>
        <w:ind w:firstLine="480"/>
        <w:jc w:val="left"/>
        <w:outlineLvl w:val="9"/>
        <w:rPr>
          <w:rFonts w:hint="eastAsia" w:ascii="Calibri" w:hAnsi="Calibri" w:eastAsia="宋体" w:cs="Times New Roman"/>
          <w:b/>
          <w:sz w:val="24"/>
          <w:lang w:val="en-US" w:eastAsia="zh-Hans"/>
        </w:rPr>
      </w:pPr>
      <w:r>
        <w:rPr>
          <w:rFonts w:hint="eastAsia" w:ascii="Calibri" w:hAnsi="Calibri" w:eastAsia="宋体" w:cs="Times New Roman"/>
          <w:lang w:val="en-US" w:eastAsia="zh-Hans"/>
        </w:rPr>
        <w:t>（以下格式文件由供应商根据需要选用</w:t>
      </w:r>
      <w:r>
        <w:rPr>
          <w:rFonts w:hint="eastAsia" w:ascii="Calibri" w:hAnsi="Calibri" w:eastAsia="宋体" w:cs="Times New Roman"/>
          <w:lang w:val="en-US" w:eastAsia="zh-CN"/>
        </w:rPr>
        <w:t>，</w:t>
      </w:r>
      <w:r>
        <w:rPr>
          <w:rFonts w:hint="eastAsia" w:ascii="Calibri" w:hAnsi="Calibri" w:eastAsia="宋体" w:cs="Times New Roman"/>
          <w:lang w:val="en-US" w:eastAsia="zh-Hans"/>
        </w:rPr>
        <w:t>所投</w:t>
      </w:r>
      <w:r>
        <w:rPr>
          <w:rFonts w:hint="eastAsia" w:ascii="Calibri" w:hAnsi="Calibri" w:eastAsia="宋体" w:cs="Times New Roman"/>
          <w:lang w:val="en-US" w:eastAsia="zh-CN"/>
        </w:rPr>
        <w:t>供应商</w:t>
      </w:r>
      <w:r>
        <w:rPr>
          <w:rFonts w:hint="eastAsia" w:ascii="Calibri" w:hAnsi="Calibri" w:eastAsia="宋体" w:cs="Times New Roman"/>
          <w:lang w:val="en-US" w:eastAsia="zh-Hans"/>
        </w:rPr>
        <w:t>为中小企业时提交本函，所属行业应符合采购文件中明确的本项目所属行业）</w:t>
      </w:r>
    </w:p>
    <w:p>
      <w:pPr>
        <w:spacing w:line="360" w:lineRule="auto"/>
        <w:jc w:val="center"/>
        <w:outlineLvl w:val="3"/>
        <w:rPr>
          <w:rFonts w:hint="eastAsia" w:ascii="Calibri" w:hAnsi="Calibri" w:eastAsia="宋体" w:cs="Times New Roman"/>
          <w:b/>
          <w:sz w:val="24"/>
          <w:lang w:val="en-US" w:eastAsia="zh-Hans"/>
        </w:rPr>
      </w:pPr>
    </w:p>
    <w:p>
      <w:pPr>
        <w:spacing w:line="360" w:lineRule="auto"/>
        <w:jc w:val="center"/>
        <w:outlineLvl w:val="3"/>
        <w:rPr>
          <w:rFonts w:hint="eastAsia" w:ascii="Calibri" w:hAnsi="Calibri" w:eastAsia="宋体" w:cs="Times New Roman"/>
          <w:lang w:val="en-US" w:eastAsia="zh-Hans"/>
        </w:rPr>
      </w:pPr>
      <w:r>
        <w:rPr>
          <w:rFonts w:hint="eastAsia" w:ascii="Calibri" w:hAnsi="Calibri" w:eastAsia="宋体" w:cs="Times New Roman"/>
          <w:b/>
          <w:sz w:val="24"/>
          <w:lang w:val="en-US" w:eastAsia="zh-Hans"/>
        </w:rPr>
        <w:t>中小企业声明函（工程、服务）</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本公司郑重声明，根据《政府采购促进中小企业发展管理办法》（财库﹝2020﹞46号）的规定，本公司参加</w:t>
      </w:r>
      <w:r>
        <w:rPr>
          <w:rFonts w:hint="eastAsia" w:ascii="Calibri" w:hAnsi="Calibri" w:eastAsia="宋体" w:cs="Times New Roman"/>
          <w:u w:val="single"/>
          <w:lang w:val="en-US" w:eastAsia="zh-Hans"/>
        </w:rPr>
        <w:t>（单位名称）</w:t>
      </w:r>
      <w:r>
        <w:rPr>
          <w:rFonts w:hint="eastAsia" w:ascii="Calibri" w:hAnsi="Calibri" w:eastAsia="宋体" w:cs="Times New Roman"/>
          <w:lang w:val="en-US" w:eastAsia="zh-Hans"/>
        </w:rPr>
        <w:t>的</w:t>
      </w:r>
      <w:r>
        <w:rPr>
          <w:rFonts w:hint="eastAsia" w:ascii="Calibri" w:hAnsi="Calibri" w:eastAsia="宋体" w:cs="Times New Roman"/>
          <w:u w:val="single"/>
          <w:lang w:val="en-US" w:eastAsia="zh-Hans"/>
        </w:rPr>
        <w:t>（项目名称）</w:t>
      </w:r>
      <w:r>
        <w:rPr>
          <w:rFonts w:hint="eastAsia" w:ascii="Calibri" w:hAnsi="Calibri" w:eastAsia="宋体" w:cs="Times New Roman"/>
          <w:lang w:val="en-US" w:eastAsia="zh-Hans"/>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1.</w:t>
      </w:r>
      <w:r>
        <w:rPr>
          <w:rFonts w:hint="eastAsia" w:ascii="Calibri" w:hAnsi="Calibri" w:eastAsia="宋体" w:cs="Times New Roman"/>
          <w:u w:val="single"/>
          <w:lang w:val="en-US" w:eastAsia="zh-Hans"/>
        </w:rPr>
        <w:t>（标的名称）</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（采购文件中明确的所属行业）</w:t>
      </w:r>
      <w:r>
        <w:rPr>
          <w:rFonts w:hint="eastAsia" w:ascii="Calibri" w:hAnsi="Calibri" w:eastAsia="宋体" w:cs="Times New Roman"/>
          <w:lang w:val="en-US" w:eastAsia="zh-Hans"/>
        </w:rPr>
        <w:t>行业；承建（承接）企业为</w:t>
      </w:r>
      <w:r>
        <w:rPr>
          <w:rFonts w:hint="eastAsia" w:ascii="Calibri" w:hAnsi="Calibri" w:eastAsia="宋体" w:cs="Times New Roman"/>
          <w:u w:val="single"/>
          <w:lang w:val="en-US" w:eastAsia="zh-Hans"/>
        </w:rPr>
        <w:t>（企业名称）</w:t>
      </w:r>
      <w:r>
        <w:rPr>
          <w:rFonts w:hint="eastAsia" w:ascii="Calibri" w:hAnsi="Calibri" w:eastAsia="宋体" w:cs="Times New Roman"/>
          <w:lang w:val="en-US" w:eastAsia="zh-Hans"/>
        </w:rPr>
        <w:t>，从业人员__________________人，营业收入为__________________万元，资产总额为__________________万元</w:t>
      </w:r>
      <w:r>
        <w:rPr>
          <w:rFonts w:hint="eastAsia" w:ascii="Calibri" w:hAnsi="Calibri" w:eastAsia="宋体" w:cs="Times New Roman"/>
          <w:sz w:val="7"/>
          <w:lang w:val="en-US" w:eastAsia="zh-Hans"/>
        </w:rPr>
        <w:t>1</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（中型企业、小型企业、微型企业）</w:t>
      </w:r>
      <w:r>
        <w:rPr>
          <w:rFonts w:hint="eastAsia" w:ascii="Calibri" w:hAnsi="Calibri" w:eastAsia="宋体" w:cs="Times New Roman"/>
          <w:lang w:val="en-US" w:eastAsia="zh-Hans"/>
        </w:rPr>
        <w:t>；</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2.</w:t>
      </w:r>
      <w:r>
        <w:rPr>
          <w:rFonts w:hint="eastAsia" w:ascii="Calibri" w:hAnsi="Calibri" w:eastAsia="宋体" w:cs="Times New Roman"/>
          <w:u w:val="single"/>
          <w:lang w:val="en-US" w:eastAsia="zh-Hans"/>
        </w:rPr>
        <w:t>（标的名称）</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（采购文件中明确的所属行业）</w:t>
      </w:r>
      <w:r>
        <w:rPr>
          <w:rFonts w:hint="eastAsia" w:ascii="Calibri" w:hAnsi="Calibri" w:eastAsia="宋体" w:cs="Times New Roman"/>
          <w:lang w:val="en-US" w:eastAsia="zh-Hans"/>
        </w:rPr>
        <w:t>行业；承建（承接）企业为</w:t>
      </w:r>
      <w:r>
        <w:rPr>
          <w:rFonts w:hint="eastAsia" w:ascii="Calibri" w:hAnsi="Calibri" w:eastAsia="宋体" w:cs="Times New Roman"/>
          <w:u w:val="single"/>
          <w:lang w:val="en-US" w:eastAsia="zh-Hans"/>
        </w:rPr>
        <w:t>（企业名称）</w:t>
      </w:r>
      <w:r>
        <w:rPr>
          <w:rFonts w:hint="eastAsia" w:ascii="Calibri" w:hAnsi="Calibri" w:eastAsia="宋体" w:cs="Times New Roman"/>
          <w:lang w:val="en-US" w:eastAsia="zh-Hans"/>
        </w:rPr>
        <w:t>，从业人员__________________人，营业收入为__________________万元，资产总额为__________________万元</w:t>
      </w:r>
      <w:r>
        <w:rPr>
          <w:rFonts w:hint="eastAsia" w:ascii="Calibri" w:hAnsi="Calibri" w:eastAsia="宋体" w:cs="Times New Roman"/>
          <w:sz w:val="7"/>
          <w:lang w:val="en-US" w:eastAsia="zh-Hans"/>
        </w:rPr>
        <w:t>1</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（中型企业、小型企业、微型企业）</w:t>
      </w:r>
      <w:r>
        <w:rPr>
          <w:rFonts w:hint="eastAsia" w:ascii="Calibri" w:hAnsi="Calibri" w:eastAsia="宋体" w:cs="Times New Roman"/>
          <w:lang w:val="en-US" w:eastAsia="zh-Hans"/>
        </w:rPr>
        <w:t>；</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以上企业，不属于大企业的分支机构，不存在控股股东为大企业的情形，也不存在与大企业的负责人为同一人的情形。</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本企业对上述声明内容的真实性负责。如有虚假，将依法承担相应责任。</w:t>
      </w:r>
    </w:p>
    <w:p>
      <w:pPr>
        <w:spacing w:line="360" w:lineRule="auto"/>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企业名称（盖章）：__________________</w:t>
      </w:r>
    </w:p>
    <w:p>
      <w:pPr>
        <w:spacing w:line="360" w:lineRule="auto"/>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日期： 年 月 日</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1：从业人员、营业收入、资产总额填报上一年度数据，无上一年度数据的新成立企业可不填报。</w:t>
      </w:r>
    </w:p>
    <w:p>
      <w:pPr>
        <w:spacing w:line="360" w:lineRule="auto"/>
        <w:ind w:firstLine="480"/>
      </w:pPr>
      <w:r>
        <w:rPr>
          <w:rFonts w:hint="eastAsia" w:ascii="Calibri" w:hAnsi="Calibri" w:eastAsia="宋体" w:cs="Times New Roman"/>
          <w:lang w:val="en-US" w:eastAsia="zh-Hans"/>
        </w:rPr>
        <w:t>2：投标人应当自行核实是否属于小微企业，并认真填写声明函，若有虚假将追究其责任。</w:t>
      </w:r>
    </w:p>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汉仪大宋简">
    <w:altName w:val="宋体"/>
    <w:panose1 w:val="02010609000101010101"/>
    <w:charset w:val="86"/>
    <w:family w:val="modern"/>
    <w:pitch w:val="default"/>
    <w:sig w:usb0="00000000" w:usb1="00000000" w:usb2="00000012"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66AD4"/>
    <w:rsid w:val="00A81B34"/>
    <w:rsid w:val="01550F0B"/>
    <w:rsid w:val="016844D0"/>
    <w:rsid w:val="035C1F7D"/>
    <w:rsid w:val="03DE0940"/>
    <w:rsid w:val="07895671"/>
    <w:rsid w:val="07D478A0"/>
    <w:rsid w:val="084A59C2"/>
    <w:rsid w:val="09DA083D"/>
    <w:rsid w:val="0A782CB2"/>
    <w:rsid w:val="0D7D12A8"/>
    <w:rsid w:val="0E6F5449"/>
    <w:rsid w:val="0E8D6E57"/>
    <w:rsid w:val="0F4D4DE6"/>
    <w:rsid w:val="0FB97997"/>
    <w:rsid w:val="10190F86"/>
    <w:rsid w:val="11925B9F"/>
    <w:rsid w:val="11D34A91"/>
    <w:rsid w:val="137F1EFC"/>
    <w:rsid w:val="14417F2B"/>
    <w:rsid w:val="151F30B3"/>
    <w:rsid w:val="158D571D"/>
    <w:rsid w:val="15DF7E99"/>
    <w:rsid w:val="166C653F"/>
    <w:rsid w:val="16AF1081"/>
    <w:rsid w:val="17180C70"/>
    <w:rsid w:val="174043B2"/>
    <w:rsid w:val="176B01B3"/>
    <w:rsid w:val="177A26C9"/>
    <w:rsid w:val="1953008F"/>
    <w:rsid w:val="19703EEB"/>
    <w:rsid w:val="19713CAD"/>
    <w:rsid w:val="19B1173A"/>
    <w:rsid w:val="1A6121A5"/>
    <w:rsid w:val="1A9B7001"/>
    <w:rsid w:val="1B9D191C"/>
    <w:rsid w:val="1CCA283A"/>
    <w:rsid w:val="1D4328FA"/>
    <w:rsid w:val="1EB16472"/>
    <w:rsid w:val="1FBA1115"/>
    <w:rsid w:val="20BE3311"/>
    <w:rsid w:val="20D717F2"/>
    <w:rsid w:val="227A4F8A"/>
    <w:rsid w:val="23D24A5F"/>
    <w:rsid w:val="24BD4C17"/>
    <w:rsid w:val="25135825"/>
    <w:rsid w:val="256604EB"/>
    <w:rsid w:val="25806D2C"/>
    <w:rsid w:val="27345D8C"/>
    <w:rsid w:val="27C93298"/>
    <w:rsid w:val="28910625"/>
    <w:rsid w:val="29A10D4F"/>
    <w:rsid w:val="2BF612E4"/>
    <w:rsid w:val="2CD852BF"/>
    <w:rsid w:val="2D0D3704"/>
    <w:rsid w:val="2D376058"/>
    <w:rsid w:val="2DA44F53"/>
    <w:rsid w:val="2E426ADD"/>
    <w:rsid w:val="2F67730C"/>
    <w:rsid w:val="2FE14059"/>
    <w:rsid w:val="3125512E"/>
    <w:rsid w:val="319D15B4"/>
    <w:rsid w:val="33063387"/>
    <w:rsid w:val="33C95D76"/>
    <w:rsid w:val="347002E9"/>
    <w:rsid w:val="35C81BDA"/>
    <w:rsid w:val="36A962BD"/>
    <w:rsid w:val="37116F51"/>
    <w:rsid w:val="375E73E5"/>
    <w:rsid w:val="37A63923"/>
    <w:rsid w:val="37A83E24"/>
    <w:rsid w:val="38145B8F"/>
    <w:rsid w:val="39994A84"/>
    <w:rsid w:val="3A516FD8"/>
    <w:rsid w:val="3BA50630"/>
    <w:rsid w:val="3EBE64E4"/>
    <w:rsid w:val="3FB843F3"/>
    <w:rsid w:val="40807849"/>
    <w:rsid w:val="410E6FDE"/>
    <w:rsid w:val="415D385D"/>
    <w:rsid w:val="41891036"/>
    <w:rsid w:val="41AB1CCA"/>
    <w:rsid w:val="41DC29A3"/>
    <w:rsid w:val="41EC62E1"/>
    <w:rsid w:val="43074023"/>
    <w:rsid w:val="43A15100"/>
    <w:rsid w:val="43E24A77"/>
    <w:rsid w:val="43FD1919"/>
    <w:rsid w:val="44985B95"/>
    <w:rsid w:val="44FD6334"/>
    <w:rsid w:val="44FF5223"/>
    <w:rsid w:val="45FE1F53"/>
    <w:rsid w:val="47E941C7"/>
    <w:rsid w:val="47FA65A7"/>
    <w:rsid w:val="48297555"/>
    <w:rsid w:val="48627FD5"/>
    <w:rsid w:val="48770E05"/>
    <w:rsid w:val="491757CE"/>
    <w:rsid w:val="4B4A4647"/>
    <w:rsid w:val="4C327364"/>
    <w:rsid w:val="4C5B3EF4"/>
    <w:rsid w:val="50E100E3"/>
    <w:rsid w:val="515E4D86"/>
    <w:rsid w:val="521F3CD7"/>
    <w:rsid w:val="53BD3A80"/>
    <w:rsid w:val="5490229E"/>
    <w:rsid w:val="54C44181"/>
    <w:rsid w:val="55E53F49"/>
    <w:rsid w:val="57626350"/>
    <w:rsid w:val="58B66AD4"/>
    <w:rsid w:val="597A7C89"/>
    <w:rsid w:val="5A47647E"/>
    <w:rsid w:val="5A4C3614"/>
    <w:rsid w:val="5A7E3352"/>
    <w:rsid w:val="5C082009"/>
    <w:rsid w:val="5CBC2BA5"/>
    <w:rsid w:val="5CC0243E"/>
    <w:rsid w:val="5D351D28"/>
    <w:rsid w:val="5F6B4CFE"/>
    <w:rsid w:val="5F716A46"/>
    <w:rsid w:val="5FF7662A"/>
    <w:rsid w:val="60777FDD"/>
    <w:rsid w:val="634E16F7"/>
    <w:rsid w:val="634F4664"/>
    <w:rsid w:val="641D525C"/>
    <w:rsid w:val="641F6CF3"/>
    <w:rsid w:val="649E79F6"/>
    <w:rsid w:val="66195D1F"/>
    <w:rsid w:val="6AAC3C13"/>
    <w:rsid w:val="6AD64BE3"/>
    <w:rsid w:val="6B3C4644"/>
    <w:rsid w:val="6B6F5FBC"/>
    <w:rsid w:val="6BDE45BF"/>
    <w:rsid w:val="6C4064B4"/>
    <w:rsid w:val="6C785A05"/>
    <w:rsid w:val="6D2B41CC"/>
    <w:rsid w:val="6F47651F"/>
    <w:rsid w:val="70722363"/>
    <w:rsid w:val="716A5BEF"/>
    <w:rsid w:val="72775876"/>
    <w:rsid w:val="72BA48D7"/>
    <w:rsid w:val="72C2030B"/>
    <w:rsid w:val="74986821"/>
    <w:rsid w:val="7628242E"/>
    <w:rsid w:val="769E7DAB"/>
    <w:rsid w:val="771C16E4"/>
    <w:rsid w:val="77492442"/>
    <w:rsid w:val="77A449ED"/>
    <w:rsid w:val="782C06D6"/>
    <w:rsid w:val="783A413A"/>
    <w:rsid w:val="7C762337"/>
    <w:rsid w:val="7DDC4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 w:val="20"/>
    </w:rPr>
  </w:style>
  <w:style w:type="paragraph" w:styleId="3">
    <w:name w:val="Plain Text"/>
    <w:basedOn w:val="1"/>
    <w:next w:val="1"/>
    <w:qFormat/>
    <w:uiPriority w:val="0"/>
    <w:rPr>
      <w:rFonts w:ascii="宋体" w:hAnsi="Courier New" w:cs="Courier New"/>
      <w:szCs w:val="21"/>
    </w:rPr>
  </w:style>
  <w:style w:type="paragraph" w:styleId="4">
    <w:name w:val="Body Text Indent 2"/>
    <w:basedOn w:val="1"/>
    <w:qFormat/>
    <w:uiPriority w:val="0"/>
    <w:pPr>
      <w:spacing w:line="480" w:lineRule="exact"/>
      <w:ind w:left="810" w:firstLine="675"/>
    </w:pPr>
    <w:rPr>
      <w:rFonts w:eastAsia="仿宋_GB2312"/>
      <w:sz w:val="3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0"/>
    <w:pPr>
      <w:jc w:val="center"/>
    </w:pPr>
    <w:rPr>
      <w:rFonts w:ascii="宋体" w:hAnsi="宋体"/>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样式 首行缩进:  2 字符 段前: 0.5 行 行距: 固定值 23 磅"/>
    <w:basedOn w:val="1"/>
    <w:qFormat/>
    <w:uiPriority w:val="0"/>
    <w:pPr>
      <w:widowControl/>
      <w:spacing w:beforeLines="50" w:after="200" w:line="460" w:lineRule="exact"/>
      <w:ind w:firstLine="420" w:firstLineChars="200"/>
    </w:pPr>
    <w:rPr>
      <w:rFonts w:ascii="宋体" w:cs="宋体"/>
      <w:bCs/>
      <w:kern w:val="0"/>
      <w:sz w:val="28"/>
      <w:lang w:eastAsia="en-US" w:bidi="en-US"/>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
    <w:name w:val="font41"/>
    <w:basedOn w:val="11"/>
    <w:qFormat/>
    <w:uiPriority w:val="0"/>
    <w:rPr>
      <w:rFonts w:hint="default" w:ascii="Times New Roman" w:hAnsi="Times New Roman" w:cs="Times New Roman"/>
      <w:b/>
      <w:bCs/>
      <w:color w:val="000000"/>
      <w:sz w:val="20"/>
      <w:szCs w:val="20"/>
      <w:u w:val="none"/>
    </w:rPr>
  </w:style>
  <w:style w:type="character" w:customStyle="1" w:styleId="16">
    <w:name w:val="font31"/>
    <w:basedOn w:val="11"/>
    <w:qFormat/>
    <w:uiPriority w:val="0"/>
    <w:rPr>
      <w:rFonts w:hint="eastAsia" w:ascii="宋体" w:hAnsi="宋体" w:eastAsia="宋体" w:cs="宋体"/>
      <w:b/>
      <w:bCs/>
      <w:color w:val="000000"/>
      <w:sz w:val="20"/>
      <w:szCs w:val="20"/>
      <w:u w:val="none"/>
    </w:rPr>
  </w:style>
  <w:style w:type="character" w:customStyle="1" w:styleId="17">
    <w:name w:val="font71"/>
    <w:basedOn w:val="11"/>
    <w:qFormat/>
    <w:uiPriority w:val="0"/>
    <w:rPr>
      <w:rFonts w:hint="default" w:ascii="Times New Roman" w:hAnsi="Times New Roman" w:cs="Times New Roman"/>
      <w:b/>
      <w:bCs/>
      <w:color w:val="000000"/>
      <w:sz w:val="20"/>
      <w:szCs w:val="20"/>
      <w:u w:val="none"/>
    </w:rPr>
  </w:style>
  <w:style w:type="paragraph" w:customStyle="1" w:styleId="18">
    <w:name w:val="null3"/>
    <w:hidden/>
    <w:qFormat/>
    <w:uiPriority w:val="0"/>
    <w:rPr>
      <w:rFonts w:hint="eastAsia" w:asciiTheme="minorHAnsi" w:hAnsiTheme="minorHAnsi" w:eastAsiaTheme="minorEastAsia" w:cstheme="minorBidi"/>
      <w:lang w:val="en-US" w:eastAsia="zh-Hans"/>
    </w:rPr>
  </w:style>
  <w:style w:type="paragraph" w:customStyle="1" w:styleId="19">
    <w:name w:val="1级标题"/>
    <w:basedOn w:val="20"/>
    <w:qFormat/>
    <w:uiPriority w:val="0"/>
    <w:pPr>
      <w:spacing w:after="113" w:afterLines="0" w:line="440" w:lineRule="atLeast"/>
      <w:ind w:firstLine="425"/>
    </w:pPr>
    <w:rPr>
      <w:rFonts w:ascii="汉仪大宋简" w:eastAsia="汉仪大宋简"/>
      <w:spacing w:val="4"/>
      <w:sz w:val="26"/>
      <w:szCs w:val="26"/>
    </w:rPr>
  </w:style>
  <w:style w:type="paragraph" w:customStyle="1" w:styleId="20">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Times New Roman"/>
      <w:color w:val="000000"/>
      <w:sz w:val="24"/>
      <w:szCs w:val="24"/>
      <w:lang w:val="zh-CN"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香洲区</Company>
  <Pages>10</Pages>
  <Words>3397</Words>
  <Characters>3608</Characters>
  <Lines>0</Lines>
  <Paragraphs>0</Paragraphs>
  <TotalTime>10</TotalTime>
  <ScaleCrop>false</ScaleCrop>
  <LinksUpToDate>false</LinksUpToDate>
  <CharactersWithSpaces>3745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2024-12-04T10:41:00Z</dcterms:created>
  <dc:creator>DXL</dc:creator>
  <cp:lastModifiedBy>内审DXL</cp:lastModifiedBy>
  <cp:lastPrinted>2025-05-19T09:39:00Z</cp:lastPrinted>
  <dcterms:modified xsi:type="dcterms:W3CDTF">2025-08-14T09:33:07Z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CFB59140D96C498F84FF11852B799B2F_11</vt:lpwstr>
  </property>
  <property fmtid="{D5CDD505-2E9C-101B-9397-08002B2CF9AE}" pid="4" name="KSOTemplateDocerSaveRecord">
    <vt:lpwstr>eyJoZGlkIjoiYzk2NzUxMzcxNWJjNWNmMzgwMmNiYTc1M2U2YThlYjAifQ==</vt:lpwstr>
  </property>
</Properties>
</file>